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7" w:type="dxa"/>
        <w:tblLook w:val="01E0" w:firstRow="1" w:lastRow="1" w:firstColumn="1" w:lastColumn="1" w:noHBand="0" w:noVBand="0"/>
      </w:tblPr>
      <w:tblGrid>
        <w:gridCol w:w="3366"/>
        <w:gridCol w:w="5781"/>
      </w:tblGrid>
      <w:tr w:rsidR="00347B91" w:rsidRPr="009E28F3" w14:paraId="44C91BD0" w14:textId="77777777" w:rsidTr="00347B91">
        <w:tc>
          <w:tcPr>
            <w:tcW w:w="3366" w:type="dxa"/>
            <w:shd w:val="clear" w:color="auto" w:fill="auto"/>
          </w:tcPr>
          <w:p w14:paraId="715FFD07" w14:textId="20B543A7" w:rsidR="00347B91" w:rsidRPr="009E28F3" w:rsidRDefault="00347B91" w:rsidP="00347B91">
            <w:pPr>
              <w:tabs>
                <w:tab w:val="center" w:pos="4320"/>
                <w:tab w:val="right" w:pos="8640"/>
              </w:tabs>
              <w:spacing w:after="0" w:line="240" w:lineRule="auto"/>
              <w:jc w:val="center"/>
              <w:rPr>
                <w:rFonts w:ascii="Times New Roman" w:hAnsi="Times New Roman" w:cs="Times New Roman"/>
                <w:b/>
                <w:sz w:val="26"/>
              </w:rPr>
            </w:pPr>
            <w:r w:rsidRPr="009E28F3">
              <w:rPr>
                <w:rFonts w:ascii="Times New Roman" w:hAnsi="Times New Roman" w:cs="Times New Roman"/>
                <w:b/>
                <w:sz w:val="26"/>
              </w:rPr>
              <w:t>ỦY BAN NHÂN DÂN</w:t>
            </w:r>
          </w:p>
          <w:p w14:paraId="0A7AE258" w14:textId="77777777" w:rsidR="00347B91" w:rsidRPr="009E28F3" w:rsidRDefault="00347B91" w:rsidP="00347B91">
            <w:pPr>
              <w:tabs>
                <w:tab w:val="center" w:pos="4320"/>
                <w:tab w:val="right" w:pos="8640"/>
              </w:tabs>
              <w:spacing w:after="0" w:line="240" w:lineRule="auto"/>
              <w:jc w:val="center"/>
              <w:rPr>
                <w:rFonts w:ascii="Times New Roman" w:hAnsi="Times New Roman" w:cs="Times New Roman"/>
                <w:b/>
                <w:sz w:val="26"/>
              </w:rPr>
            </w:pPr>
            <w:r w:rsidRPr="009E28F3">
              <w:rPr>
                <w:rFonts w:ascii="Times New Roman" w:hAnsi="Times New Roman" w:cs="Times New Roman"/>
                <w:b/>
                <w:sz w:val="26"/>
              </w:rPr>
              <w:t>TỈNH ĐẮK LẮK</w:t>
            </w:r>
          </w:p>
        </w:tc>
        <w:tc>
          <w:tcPr>
            <w:tcW w:w="5781" w:type="dxa"/>
            <w:shd w:val="clear" w:color="auto" w:fill="auto"/>
          </w:tcPr>
          <w:p w14:paraId="2749F38E" w14:textId="77777777" w:rsidR="00347B91" w:rsidRPr="009E28F3" w:rsidRDefault="00347B91" w:rsidP="00347B91">
            <w:pPr>
              <w:tabs>
                <w:tab w:val="center" w:pos="4320"/>
                <w:tab w:val="right" w:pos="8640"/>
              </w:tabs>
              <w:spacing w:after="0" w:line="240" w:lineRule="auto"/>
              <w:jc w:val="center"/>
              <w:rPr>
                <w:rFonts w:ascii="Times New Roman" w:hAnsi="Times New Roman" w:cs="Times New Roman"/>
                <w:b/>
                <w:sz w:val="26"/>
              </w:rPr>
            </w:pPr>
            <w:r w:rsidRPr="009E28F3">
              <w:rPr>
                <w:rFonts w:ascii="Times New Roman" w:hAnsi="Times New Roman" w:cs="Times New Roman"/>
                <w:b/>
                <w:sz w:val="26"/>
              </w:rPr>
              <w:t>CỘNG HOÀ XÃ HỘI CHỦ NGHĨA VIỆT NAM</w:t>
            </w:r>
          </w:p>
          <w:p w14:paraId="5B116128" w14:textId="3635ED5E" w:rsidR="00347B91" w:rsidRPr="009E28F3" w:rsidRDefault="00347B91" w:rsidP="00347B91">
            <w:pPr>
              <w:tabs>
                <w:tab w:val="center" w:pos="4320"/>
                <w:tab w:val="right" w:pos="8640"/>
              </w:tabs>
              <w:spacing w:after="0" w:line="240" w:lineRule="auto"/>
              <w:jc w:val="center"/>
              <w:rPr>
                <w:rFonts w:ascii="Times New Roman" w:hAnsi="Times New Roman" w:cs="Times New Roman"/>
                <w:b/>
              </w:rPr>
            </w:pPr>
            <w:r w:rsidRPr="009E28F3">
              <w:rPr>
                <w:rFonts w:ascii="Times New Roman" w:hAnsi="Times New Roman" w:cs="Times New Roman"/>
                <w:b/>
                <w:sz w:val="28"/>
              </w:rPr>
              <w:t>Độc lập - Tự do - Hạnh phúc</w:t>
            </w:r>
          </w:p>
        </w:tc>
      </w:tr>
      <w:tr w:rsidR="00347B91" w:rsidRPr="009E28F3" w14:paraId="73BCCFF7" w14:textId="77777777" w:rsidTr="00347B91">
        <w:tc>
          <w:tcPr>
            <w:tcW w:w="3366" w:type="dxa"/>
            <w:shd w:val="clear" w:color="auto" w:fill="auto"/>
          </w:tcPr>
          <w:p w14:paraId="723CE40F" w14:textId="3EC043F5" w:rsidR="00347B91" w:rsidRPr="009E28F3" w:rsidRDefault="00347B91" w:rsidP="00347B91">
            <w:pPr>
              <w:tabs>
                <w:tab w:val="center" w:pos="4320"/>
                <w:tab w:val="right" w:pos="8640"/>
              </w:tabs>
              <w:spacing w:before="120" w:after="0" w:line="240" w:lineRule="auto"/>
              <w:jc w:val="center"/>
              <w:rPr>
                <w:rFonts w:ascii="Times New Roman" w:hAnsi="Times New Roman" w:cs="Times New Roman"/>
                <w:sz w:val="26"/>
                <w:szCs w:val="26"/>
              </w:rPr>
            </w:pPr>
            <w:r w:rsidRPr="009E28F3">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08BB1B7" wp14:editId="0AC93D58">
                      <wp:simplePos x="0" y="0"/>
                      <wp:positionH relativeFrom="column">
                        <wp:posOffset>558165</wp:posOffset>
                      </wp:positionH>
                      <wp:positionV relativeFrom="paragraph">
                        <wp:posOffset>0</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1C491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5pt,0" to="11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qVtQEAALY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" strokecolor="black [3040]"/>
                  </w:pict>
                </mc:Fallback>
              </mc:AlternateContent>
            </w:r>
            <w:r w:rsidRPr="009E28F3">
              <w:rPr>
                <w:rFonts w:ascii="Times New Roman" w:hAnsi="Times New Roman" w:cs="Times New Roman"/>
                <w:sz w:val="26"/>
                <w:szCs w:val="26"/>
              </w:rPr>
              <w:t>Số:</w:t>
            </w:r>
            <w:r w:rsidRPr="009E28F3">
              <w:rPr>
                <w:rFonts w:ascii="Times New Roman" w:hAnsi="Times New Roman" w:cs="Times New Roman"/>
                <w:b/>
                <w:sz w:val="26"/>
                <w:szCs w:val="26"/>
              </w:rPr>
              <w:t xml:space="preserve"> </w:t>
            </w:r>
            <w:r w:rsidRPr="009E28F3">
              <w:rPr>
                <w:rFonts w:ascii="Times New Roman" w:hAnsi="Times New Roman" w:cs="Times New Roman"/>
                <w:b/>
                <w:sz w:val="26"/>
                <w:szCs w:val="26"/>
                <w:lang w:val="vi-VN"/>
              </w:rPr>
              <w:t xml:space="preserve">    </w:t>
            </w:r>
            <w:r w:rsidR="00945D32">
              <w:rPr>
                <w:rFonts w:ascii="Times New Roman" w:hAnsi="Times New Roman" w:cs="Times New Roman"/>
                <w:b/>
                <w:sz w:val="26"/>
                <w:szCs w:val="26"/>
              </w:rPr>
              <w:t xml:space="preserve"> </w:t>
            </w:r>
            <w:r w:rsidR="00CE7529">
              <w:rPr>
                <w:rFonts w:ascii="Times New Roman" w:hAnsi="Times New Roman" w:cs="Times New Roman"/>
                <w:b/>
                <w:sz w:val="26"/>
                <w:szCs w:val="26"/>
              </w:rPr>
              <w:t xml:space="preserve"> </w:t>
            </w:r>
            <w:r w:rsidRPr="009E28F3">
              <w:rPr>
                <w:rFonts w:ascii="Times New Roman" w:hAnsi="Times New Roman" w:cs="Times New Roman"/>
                <w:b/>
                <w:sz w:val="26"/>
                <w:szCs w:val="26"/>
                <w:lang w:val="vi-VN"/>
              </w:rPr>
              <w:t xml:space="preserve">    /</w:t>
            </w:r>
            <w:r w:rsidRPr="009E28F3">
              <w:rPr>
                <w:rFonts w:ascii="Times New Roman" w:hAnsi="Times New Roman" w:cs="Times New Roman"/>
                <w:sz w:val="26"/>
                <w:szCs w:val="26"/>
              </w:rPr>
              <w:t>KH-UBND</w:t>
            </w:r>
          </w:p>
        </w:tc>
        <w:tc>
          <w:tcPr>
            <w:tcW w:w="5781" w:type="dxa"/>
            <w:shd w:val="clear" w:color="auto" w:fill="auto"/>
          </w:tcPr>
          <w:p w14:paraId="25060A10" w14:textId="4DE00B76" w:rsidR="00347B91" w:rsidRPr="009E28F3" w:rsidRDefault="00AB4143" w:rsidP="0091512C">
            <w:pPr>
              <w:tabs>
                <w:tab w:val="center" w:pos="4320"/>
                <w:tab w:val="right" w:pos="8640"/>
              </w:tabs>
              <w:spacing w:before="120" w:after="0" w:line="240" w:lineRule="auto"/>
              <w:jc w:val="center"/>
              <w:rPr>
                <w:rFonts w:ascii="Times New Roman" w:hAnsi="Times New Roman" w:cs="Times New Roman"/>
                <w:i/>
                <w:sz w:val="26"/>
                <w:szCs w:val="26"/>
              </w:rPr>
            </w:pPr>
            <w:r w:rsidRPr="009E28F3">
              <w:rPr>
                <w:rFonts w:ascii="Times New Roman" w:hAnsi="Times New Roman" w:cs="Times New Roman"/>
                <w:b/>
                <w:noProof/>
                <w:sz w:val="28"/>
              </w:rPr>
              <mc:AlternateContent>
                <mc:Choice Requires="wps">
                  <w:drawing>
                    <wp:anchor distT="0" distB="0" distL="114300" distR="114300" simplePos="0" relativeHeight="251662336" behindDoc="0" locked="0" layoutInCell="1" allowOverlap="1" wp14:anchorId="5215973A" wp14:editId="27247F51">
                      <wp:simplePos x="0" y="0"/>
                      <wp:positionH relativeFrom="column">
                        <wp:posOffset>630555</wp:posOffset>
                      </wp:positionH>
                      <wp:positionV relativeFrom="paragraph">
                        <wp:posOffset>0</wp:posOffset>
                      </wp:positionV>
                      <wp:extent cx="22218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21C0B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0" to="2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2w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Z7NZ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"/>
                  </w:pict>
                </mc:Fallback>
              </mc:AlternateContent>
            </w:r>
            <w:r w:rsidR="00347B91" w:rsidRPr="009E28F3">
              <w:rPr>
                <w:rFonts w:ascii="Times New Roman" w:hAnsi="Times New Roman" w:cs="Times New Roman"/>
                <w:i/>
                <w:sz w:val="26"/>
                <w:szCs w:val="26"/>
              </w:rPr>
              <w:t xml:space="preserve">Đắk Lắk, ngày </w:t>
            </w:r>
            <w:r w:rsidR="00347B91" w:rsidRPr="009E28F3">
              <w:rPr>
                <w:rFonts w:ascii="Times New Roman" w:hAnsi="Times New Roman" w:cs="Times New Roman"/>
                <w:i/>
                <w:sz w:val="26"/>
                <w:szCs w:val="26"/>
                <w:lang w:val="vi-VN"/>
              </w:rPr>
              <w:t xml:space="preserve">   </w:t>
            </w:r>
            <w:r w:rsidR="00CE7529">
              <w:rPr>
                <w:rFonts w:ascii="Times New Roman" w:hAnsi="Times New Roman" w:cs="Times New Roman"/>
                <w:i/>
                <w:sz w:val="26"/>
                <w:szCs w:val="26"/>
              </w:rPr>
              <w:t xml:space="preserve">  </w:t>
            </w:r>
            <w:r w:rsidR="00347B91" w:rsidRPr="009E28F3">
              <w:rPr>
                <w:rFonts w:ascii="Times New Roman" w:hAnsi="Times New Roman" w:cs="Times New Roman"/>
                <w:i/>
                <w:sz w:val="26"/>
                <w:szCs w:val="26"/>
                <w:lang w:val="vi-VN"/>
              </w:rPr>
              <w:t xml:space="preserve"> </w:t>
            </w:r>
            <w:r w:rsidR="00347B91" w:rsidRPr="009E28F3">
              <w:rPr>
                <w:rFonts w:ascii="Times New Roman" w:hAnsi="Times New Roman" w:cs="Times New Roman"/>
                <w:i/>
                <w:sz w:val="26"/>
                <w:szCs w:val="26"/>
              </w:rPr>
              <w:t xml:space="preserve"> tháng </w:t>
            </w:r>
            <w:r w:rsidR="0091512C">
              <w:rPr>
                <w:rFonts w:ascii="Times New Roman" w:hAnsi="Times New Roman" w:cs="Times New Roman"/>
                <w:i/>
                <w:sz w:val="26"/>
                <w:szCs w:val="26"/>
              </w:rPr>
              <w:t xml:space="preserve"> </w:t>
            </w:r>
            <w:r w:rsidR="00945D32">
              <w:rPr>
                <w:rFonts w:ascii="Times New Roman" w:hAnsi="Times New Roman" w:cs="Times New Roman"/>
                <w:i/>
                <w:sz w:val="26"/>
                <w:szCs w:val="26"/>
              </w:rPr>
              <w:t xml:space="preserve">01 </w:t>
            </w:r>
            <w:r w:rsidR="00347B91" w:rsidRPr="009E28F3">
              <w:rPr>
                <w:rFonts w:ascii="Times New Roman" w:hAnsi="Times New Roman" w:cs="Times New Roman"/>
                <w:i/>
                <w:sz w:val="26"/>
                <w:szCs w:val="26"/>
                <w:lang w:val="vi-VN"/>
              </w:rPr>
              <w:t xml:space="preserve"> </w:t>
            </w:r>
            <w:r w:rsidR="00347B91" w:rsidRPr="009E28F3">
              <w:rPr>
                <w:rFonts w:ascii="Times New Roman" w:hAnsi="Times New Roman" w:cs="Times New Roman"/>
                <w:i/>
                <w:sz w:val="26"/>
                <w:szCs w:val="26"/>
              </w:rPr>
              <w:t>năm 20</w:t>
            </w:r>
            <w:r w:rsidR="00166819">
              <w:rPr>
                <w:rFonts w:ascii="Times New Roman" w:hAnsi="Times New Roman" w:cs="Times New Roman"/>
                <w:i/>
                <w:sz w:val="26"/>
                <w:szCs w:val="26"/>
              </w:rPr>
              <w:t>21</w:t>
            </w:r>
          </w:p>
        </w:tc>
      </w:tr>
    </w:tbl>
    <w:p w14:paraId="1D6965F3" w14:textId="64F11D5B" w:rsidR="00752C8C" w:rsidRPr="005924CE" w:rsidRDefault="00FF5B37" w:rsidP="005924CE">
      <w:pPr>
        <w:spacing w:before="480" w:after="0" w:line="240" w:lineRule="auto"/>
        <w:jc w:val="center"/>
        <w:rPr>
          <w:rFonts w:ascii="Times New Roman" w:hAnsi="Times New Roman" w:cs="Times New Roman"/>
          <w:b/>
          <w:sz w:val="28"/>
          <w:szCs w:val="28"/>
        </w:rPr>
      </w:pPr>
      <w:r>
        <w:rPr>
          <w:b/>
          <w:noProof/>
          <w:color w:val="000000" w:themeColor="text1"/>
          <w:sz w:val="28"/>
          <w:szCs w:val="28"/>
        </w:rPr>
        <mc:AlternateContent>
          <mc:Choice Requires="wps">
            <w:drawing>
              <wp:anchor distT="0" distB="0" distL="114300" distR="114300" simplePos="0" relativeHeight="251666432" behindDoc="0" locked="0" layoutInCell="1" allowOverlap="1" wp14:anchorId="3190E348" wp14:editId="2ADE5127">
                <wp:simplePos x="0" y="0"/>
                <wp:positionH relativeFrom="column">
                  <wp:posOffset>112292</wp:posOffset>
                </wp:positionH>
                <wp:positionV relativeFrom="paragraph">
                  <wp:posOffset>104861</wp:posOffset>
                </wp:positionV>
                <wp:extent cx="1311827" cy="286247"/>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1311827"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803F8" w14:textId="77777777" w:rsidR="00FF5B37" w:rsidRPr="00FF5B37" w:rsidRDefault="00FF5B37" w:rsidP="00FF5B37">
                            <w:pPr>
                              <w:jc w:val="center"/>
                              <w:rPr>
                                <w:rFonts w:ascii="Times New Roman" w:hAnsi="Times New Roman" w:cs="Times New Roman"/>
                                <w:sz w:val="26"/>
                                <w:szCs w:val="26"/>
                              </w:rPr>
                            </w:pPr>
                            <w:r w:rsidRPr="00FF5B37">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0E348" id="_x0000_t202" coordsize="21600,21600" o:spt="202" path="m,l,21600r21600,l21600,xe">
                <v:stroke joinstyle="miter"/>
                <v:path gradientshapeok="t" o:connecttype="rect"/>
              </v:shapetype>
              <v:shape id="Text Box 2" o:spid="_x0000_s1026" type="#_x0000_t202" style="position:absolute;left:0;text-align:left;margin-left:8.85pt;margin-top:8.25pt;width:103.3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" fillcolor="white [3201]" strokeweight=".5pt">
                <v:textbox>
                  <w:txbxContent>
                    <w:p w14:paraId="1EF803F8" w14:textId="77777777" w:rsidR="00FF5B37" w:rsidRPr="00FF5B37" w:rsidRDefault="00FF5B37" w:rsidP="00FF5B37">
                      <w:pPr>
                        <w:jc w:val="center"/>
                        <w:rPr>
                          <w:rFonts w:ascii="Times New Roman" w:hAnsi="Times New Roman" w:cs="Times New Roman"/>
                          <w:sz w:val="26"/>
                          <w:szCs w:val="26"/>
                        </w:rPr>
                      </w:pPr>
                      <w:r w:rsidRPr="00FF5B37">
                        <w:rPr>
                          <w:rFonts w:ascii="Times New Roman" w:hAnsi="Times New Roman" w:cs="Times New Roman"/>
                          <w:sz w:val="26"/>
                          <w:szCs w:val="26"/>
                        </w:rPr>
                        <w:t>DỰ THẢO</w:t>
                      </w:r>
                    </w:p>
                  </w:txbxContent>
                </v:textbox>
              </v:shape>
            </w:pict>
          </mc:Fallback>
        </mc:AlternateContent>
      </w:r>
      <w:r w:rsidR="00347B91" w:rsidRPr="009E28F3">
        <w:rPr>
          <w:rFonts w:ascii="Times New Roman" w:hAnsi="Times New Roman" w:cs="Times New Roman"/>
          <w:b/>
          <w:sz w:val="28"/>
          <w:szCs w:val="28"/>
        </w:rPr>
        <w:t>KẾ HOẠCH</w:t>
      </w:r>
    </w:p>
    <w:p w14:paraId="4A9D481B" w14:textId="77777777" w:rsidR="00593C80" w:rsidRPr="00593C80" w:rsidRDefault="00593C80" w:rsidP="00593C80">
      <w:pPr>
        <w:spacing w:after="0" w:line="240" w:lineRule="auto"/>
        <w:jc w:val="center"/>
        <w:rPr>
          <w:rFonts w:ascii="Times New Roman" w:hAnsi="Times New Roman" w:cs="Times New Roman"/>
          <w:b/>
          <w:sz w:val="28"/>
        </w:rPr>
      </w:pPr>
      <w:bookmarkStart w:id="0" w:name="_Hlk90273351"/>
      <w:r w:rsidRPr="00593C80">
        <w:rPr>
          <w:rFonts w:ascii="Times New Roman" w:hAnsi="Times New Roman" w:cs="Times New Roman"/>
          <w:b/>
          <w:sz w:val="28"/>
        </w:rPr>
        <w:t xml:space="preserve">Chuyển đổi số tỉnh Đắk Lắk, xây dựng thành phố Buôn Ma Thuột </w:t>
      </w:r>
    </w:p>
    <w:p w14:paraId="6F78EBBF" w14:textId="44425B8D" w:rsidR="00347B91" w:rsidRPr="009E28F3" w:rsidRDefault="00593C80" w:rsidP="00593C80">
      <w:pPr>
        <w:spacing w:after="0" w:line="240" w:lineRule="auto"/>
        <w:jc w:val="center"/>
        <w:rPr>
          <w:rFonts w:ascii="Times New Roman" w:hAnsi="Times New Roman" w:cs="Times New Roman"/>
          <w:b/>
          <w:sz w:val="28"/>
        </w:rPr>
      </w:pPr>
      <w:r w:rsidRPr="00593C80">
        <w:rPr>
          <w:rFonts w:ascii="Times New Roman" w:hAnsi="Times New Roman" w:cs="Times New Roman"/>
          <w:b/>
          <w:sz w:val="28"/>
        </w:rPr>
        <w:t xml:space="preserve">trở thành đô thị thông minh </w:t>
      </w:r>
      <w:r w:rsidR="00D43AB7">
        <w:rPr>
          <w:rFonts w:ascii="Times New Roman" w:hAnsi="Times New Roman" w:cs="Times New Roman"/>
          <w:b/>
          <w:sz w:val="28"/>
        </w:rPr>
        <w:t>năm 2022</w:t>
      </w:r>
    </w:p>
    <w:bookmarkEnd w:id="0"/>
    <w:p w14:paraId="0CF901BD" w14:textId="77777777" w:rsidR="0029655E" w:rsidRDefault="0029655E" w:rsidP="00347B91">
      <w:pPr>
        <w:spacing w:after="0" w:line="240" w:lineRule="auto"/>
        <w:rPr>
          <w:rFonts w:ascii="Times New Roman" w:hAnsi="Times New Roman" w:cs="Times New Roman"/>
          <w:sz w:val="28"/>
          <w:szCs w:val="28"/>
        </w:rPr>
      </w:pPr>
      <w:r w:rsidRPr="009E28F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9EB46A2" wp14:editId="12019A88">
                <wp:simplePos x="0" y="0"/>
                <wp:positionH relativeFrom="column">
                  <wp:posOffset>1977168</wp:posOffset>
                </wp:positionH>
                <wp:positionV relativeFrom="paragraph">
                  <wp:posOffset>17318</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00541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7pt,1.35pt" to="29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tA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" strokecolor="black [3040]"/>
            </w:pict>
          </mc:Fallback>
        </mc:AlternateContent>
      </w:r>
    </w:p>
    <w:p w14:paraId="58A4B2E9" w14:textId="77777777" w:rsidR="00A35FAA" w:rsidRDefault="00A35FAA" w:rsidP="00CC2FAE">
      <w:pPr>
        <w:spacing w:before="60" w:after="60" w:line="360" w:lineRule="atLeast"/>
        <w:ind w:firstLine="567"/>
        <w:jc w:val="both"/>
        <w:rPr>
          <w:rFonts w:ascii="Times New Roman" w:eastAsia="Times New Roman" w:hAnsi="Times New Roman" w:cs="Times New Roman"/>
          <w:b/>
          <w:bCs/>
          <w:color w:val="000000"/>
          <w:sz w:val="28"/>
          <w:szCs w:val="28"/>
          <w:shd w:val="clear" w:color="auto" w:fill="FFFFFF"/>
        </w:rPr>
      </w:pPr>
      <w:r w:rsidRPr="00A35FAA">
        <w:rPr>
          <w:rFonts w:ascii="Times New Roman" w:eastAsia="Times New Roman" w:hAnsi="Times New Roman" w:cs="Times New Roman"/>
          <w:b/>
          <w:bCs/>
          <w:color w:val="000000"/>
          <w:sz w:val="28"/>
          <w:szCs w:val="28"/>
          <w:shd w:val="clear" w:color="auto" w:fill="FFFFFF"/>
        </w:rPr>
        <w:t>I. CĂN CỨ LẬP KẾ</w:t>
      </w:r>
      <w:bookmarkStart w:id="1" w:name="_GoBack"/>
      <w:bookmarkEnd w:id="1"/>
      <w:r w:rsidRPr="00A35FAA">
        <w:rPr>
          <w:rFonts w:ascii="Times New Roman" w:eastAsia="Times New Roman" w:hAnsi="Times New Roman" w:cs="Times New Roman"/>
          <w:b/>
          <w:bCs/>
          <w:color w:val="000000"/>
          <w:sz w:val="28"/>
          <w:szCs w:val="28"/>
          <w:shd w:val="clear" w:color="auto" w:fill="FFFFFF"/>
        </w:rPr>
        <w:t xml:space="preserve"> HOẠCH</w:t>
      </w:r>
    </w:p>
    <w:p w14:paraId="12CF6B43" w14:textId="3E391C29" w:rsidR="00A35FAA"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Luật Công nghệ thông tin;</w:t>
      </w:r>
      <w:r w:rsidR="00A10F85">
        <w:rPr>
          <w:rFonts w:ascii="Times New Roman" w:hAnsi="Times New Roman" w:cs="Times New Roman"/>
          <w:iCs/>
          <w:color w:val="000000"/>
          <w:sz w:val="28"/>
          <w:szCs w:val="28"/>
          <w:shd w:val="clear" w:color="auto" w:fill="FFFFFF"/>
        </w:rPr>
        <w:t xml:space="preserve"> </w:t>
      </w:r>
      <w:r w:rsidRPr="00A10F85">
        <w:rPr>
          <w:rFonts w:ascii="Times New Roman" w:hAnsi="Times New Roman" w:cs="Times New Roman"/>
          <w:iCs/>
          <w:color w:val="000000"/>
          <w:sz w:val="28"/>
          <w:szCs w:val="28"/>
          <w:shd w:val="clear" w:color="auto" w:fill="FFFFFF"/>
        </w:rPr>
        <w:t xml:space="preserve">Luật </w:t>
      </w:r>
      <w:proofErr w:type="gramStart"/>
      <w:r w:rsidRPr="00A10F85">
        <w:rPr>
          <w:rFonts w:ascii="Times New Roman" w:hAnsi="Times New Roman" w:cs="Times New Roman"/>
          <w:iCs/>
          <w:color w:val="000000"/>
          <w:sz w:val="28"/>
          <w:szCs w:val="28"/>
          <w:shd w:val="clear" w:color="auto" w:fill="FFFFFF"/>
        </w:rPr>
        <w:t>An</w:t>
      </w:r>
      <w:proofErr w:type="gramEnd"/>
      <w:r w:rsidRPr="00A10F85">
        <w:rPr>
          <w:rFonts w:ascii="Times New Roman" w:hAnsi="Times New Roman" w:cs="Times New Roman"/>
          <w:iCs/>
          <w:color w:val="000000"/>
          <w:sz w:val="28"/>
          <w:szCs w:val="28"/>
          <w:shd w:val="clear" w:color="auto" w:fill="FFFFFF"/>
        </w:rPr>
        <w:t xml:space="preserve"> toàn thông tin mạ</w:t>
      </w:r>
      <w:r w:rsidR="007C621C">
        <w:rPr>
          <w:rFonts w:ascii="Times New Roman" w:hAnsi="Times New Roman" w:cs="Times New Roman"/>
          <w:iCs/>
          <w:color w:val="000000"/>
          <w:sz w:val="28"/>
          <w:szCs w:val="28"/>
          <w:shd w:val="clear" w:color="auto" w:fill="FFFFFF"/>
        </w:rPr>
        <w:t>ng.</w:t>
      </w:r>
    </w:p>
    <w:p w14:paraId="3A52AF79" w14:textId="5179B319" w:rsidR="00A35FAA" w:rsidRDefault="00A35FAA" w:rsidP="00CC2FAE">
      <w:pPr>
        <w:spacing w:before="60" w:after="60" w:line="360" w:lineRule="atLeast"/>
        <w:ind w:firstLine="567"/>
        <w:jc w:val="both"/>
        <w:rPr>
          <w:rFonts w:ascii="Times New Roman" w:hAnsi="Times New Roman" w:cs="Times New Roman"/>
          <w:iCs/>
          <w:color w:val="000000"/>
          <w:spacing w:val="-6"/>
          <w:sz w:val="28"/>
          <w:szCs w:val="28"/>
          <w:shd w:val="clear" w:color="auto" w:fill="FFFFFF"/>
        </w:rPr>
      </w:pPr>
      <w:r w:rsidRPr="00A10F85">
        <w:rPr>
          <w:rFonts w:ascii="Times New Roman" w:hAnsi="Times New Roman" w:cs="Times New Roman"/>
          <w:color w:val="000000"/>
          <w:spacing w:val="-6"/>
          <w:sz w:val="28"/>
          <w:szCs w:val="28"/>
          <w:shd w:val="clear" w:color="auto" w:fill="FFFFFF"/>
          <w:lang w:val="vi-VN"/>
        </w:rPr>
        <w:t xml:space="preserve">- </w:t>
      </w:r>
      <w:r w:rsidRPr="00A10F85">
        <w:rPr>
          <w:rFonts w:ascii="Times New Roman" w:hAnsi="Times New Roman" w:cs="Times New Roman"/>
          <w:iCs/>
          <w:color w:val="000000"/>
          <w:spacing w:val="-6"/>
          <w:sz w:val="28"/>
          <w:szCs w:val="28"/>
          <w:shd w:val="clear" w:color="auto" w:fill="FFFFFF"/>
        </w:rPr>
        <w:t>Nghị quyết số 52-NQ/TW ngày 27</w:t>
      </w:r>
      <w:r w:rsidR="00D3301A" w:rsidRPr="00A10F85">
        <w:rPr>
          <w:rFonts w:ascii="Times New Roman" w:hAnsi="Times New Roman" w:cs="Times New Roman"/>
          <w:iCs/>
          <w:color w:val="000000"/>
          <w:spacing w:val="-6"/>
          <w:sz w:val="28"/>
          <w:szCs w:val="28"/>
          <w:shd w:val="clear" w:color="auto" w:fill="FFFFFF"/>
        </w:rPr>
        <w:t>/</w:t>
      </w:r>
      <w:r w:rsidRPr="00A10F85">
        <w:rPr>
          <w:rFonts w:ascii="Times New Roman" w:hAnsi="Times New Roman" w:cs="Times New Roman"/>
          <w:iCs/>
          <w:color w:val="000000"/>
          <w:spacing w:val="-6"/>
          <w:sz w:val="28"/>
          <w:szCs w:val="28"/>
          <w:shd w:val="clear" w:color="auto" w:fill="FFFFFF"/>
        </w:rPr>
        <w:t>9</w:t>
      </w:r>
      <w:r w:rsidR="00D3301A" w:rsidRPr="00A10F85">
        <w:rPr>
          <w:rFonts w:ascii="Times New Roman" w:hAnsi="Times New Roman" w:cs="Times New Roman"/>
          <w:iCs/>
          <w:color w:val="000000"/>
          <w:spacing w:val="-6"/>
          <w:sz w:val="28"/>
          <w:szCs w:val="28"/>
          <w:shd w:val="clear" w:color="auto" w:fill="FFFFFF"/>
        </w:rPr>
        <w:t>/</w:t>
      </w:r>
      <w:r w:rsidRPr="00A10F85">
        <w:rPr>
          <w:rFonts w:ascii="Times New Roman" w:hAnsi="Times New Roman" w:cs="Times New Roman"/>
          <w:iCs/>
          <w:color w:val="000000"/>
          <w:spacing w:val="-6"/>
          <w:sz w:val="28"/>
          <w:szCs w:val="28"/>
          <w:shd w:val="clear" w:color="auto" w:fill="FFFFFF"/>
        </w:rPr>
        <w:t>2019 của Bộ Chính trị về một số chủ trương, chính sách chủ động tham gia cuộc cách mạng công nghiệp lần thứ tư</w:t>
      </w:r>
      <w:r w:rsidR="00B61757">
        <w:rPr>
          <w:rFonts w:ascii="Times New Roman" w:hAnsi="Times New Roman" w:cs="Times New Roman"/>
          <w:iCs/>
          <w:color w:val="000000"/>
          <w:spacing w:val="-6"/>
          <w:sz w:val="28"/>
          <w:szCs w:val="28"/>
          <w:shd w:val="clear" w:color="auto" w:fill="FFFFFF"/>
          <w:lang w:val="vi-VN"/>
        </w:rPr>
        <w:t>.</w:t>
      </w:r>
      <w:r w:rsidRPr="00A10F85">
        <w:rPr>
          <w:rFonts w:ascii="Times New Roman" w:hAnsi="Times New Roman" w:cs="Times New Roman"/>
          <w:iCs/>
          <w:color w:val="000000"/>
          <w:spacing w:val="-6"/>
          <w:sz w:val="28"/>
          <w:szCs w:val="28"/>
          <w:shd w:val="clear" w:color="auto" w:fill="FFFFFF"/>
        </w:rPr>
        <w:t xml:space="preserve"> </w:t>
      </w:r>
    </w:p>
    <w:p w14:paraId="44D8A94A" w14:textId="7FD6276A" w:rsidR="003F548D" w:rsidRPr="00CC18A8" w:rsidRDefault="003F548D"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Pr="00E309E8">
        <w:rPr>
          <w:rFonts w:ascii="Times New Roman" w:hAnsi="Times New Roman" w:cs="Times New Roman"/>
          <w:iCs/>
          <w:color w:val="000000"/>
          <w:sz w:val="28"/>
          <w:szCs w:val="28"/>
          <w:shd w:val="clear" w:color="auto" w:fill="FFFFFF"/>
          <w:lang w:val="vi-VN"/>
        </w:rPr>
        <w:t>Nghị quyết số</w:t>
      </w:r>
      <w:r w:rsidR="007C621C">
        <w:rPr>
          <w:rFonts w:ascii="Times New Roman" w:hAnsi="Times New Roman" w:cs="Times New Roman"/>
          <w:iCs/>
          <w:color w:val="000000"/>
          <w:sz w:val="28"/>
          <w:szCs w:val="28"/>
          <w:shd w:val="clear" w:color="auto" w:fill="FFFFFF"/>
          <w:lang w:val="vi-VN"/>
        </w:rPr>
        <w:t xml:space="preserve"> 76/NQ-CP</w:t>
      </w:r>
      <w:r w:rsidRPr="00E309E8">
        <w:rPr>
          <w:rFonts w:ascii="Times New Roman" w:hAnsi="Times New Roman" w:cs="Times New Roman"/>
          <w:iCs/>
          <w:color w:val="000000"/>
          <w:sz w:val="28"/>
          <w:szCs w:val="28"/>
          <w:shd w:val="clear" w:color="auto" w:fill="FFFFFF"/>
          <w:lang w:val="vi-VN"/>
        </w:rPr>
        <w:t xml:space="preserve"> ngày 15/7/2021 của Chính phủ về việc ban hành Chương trình tổng thể cải cách hành chính nhà nước giai đoạn 2021 – 2030</w:t>
      </w:r>
      <w:r>
        <w:rPr>
          <w:rFonts w:ascii="Times New Roman" w:hAnsi="Times New Roman" w:cs="Times New Roman"/>
          <w:iCs/>
          <w:color w:val="000000"/>
          <w:sz w:val="28"/>
          <w:szCs w:val="28"/>
          <w:shd w:val="clear" w:color="auto" w:fill="FFFFFF"/>
        </w:rPr>
        <w:t>.</w:t>
      </w:r>
    </w:p>
    <w:p w14:paraId="11228F66" w14:textId="321FD0AD"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Nghị định số 85/2016/NĐ-CP ngày 01</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7</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2016 của Chính phủ về bảo đảm an toàn hệ thống thông tin theo cấp độ</w:t>
      </w:r>
      <w:r w:rsidR="00B61757">
        <w:rPr>
          <w:rFonts w:ascii="Times New Roman" w:hAnsi="Times New Roman" w:cs="Times New Roman"/>
          <w:iCs/>
          <w:color w:val="000000"/>
          <w:sz w:val="28"/>
          <w:szCs w:val="28"/>
          <w:shd w:val="clear" w:color="auto" w:fill="FFFFFF"/>
        </w:rPr>
        <w:t>.</w:t>
      </w:r>
    </w:p>
    <w:p w14:paraId="75E3F8BE" w14:textId="48DCEF32"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lang w:val="vi-VN"/>
        </w:rPr>
        <w:t xml:space="preserve">- </w:t>
      </w:r>
      <w:r w:rsidRPr="00A10F85">
        <w:rPr>
          <w:rFonts w:ascii="Times New Roman" w:hAnsi="Times New Roman" w:cs="Times New Roman"/>
          <w:iCs/>
          <w:color w:val="000000"/>
          <w:sz w:val="28"/>
          <w:szCs w:val="28"/>
          <w:shd w:val="clear" w:color="auto" w:fill="FFFFFF"/>
        </w:rPr>
        <w:t>Nghị quyết số 50/NQ-CP ngày 17</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4</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2020 của Chính phủ ban hành Chương trình hành động thực hiện Nghị quyết số</w:t>
      </w:r>
      <w:r w:rsidR="00B61757">
        <w:rPr>
          <w:rFonts w:ascii="Times New Roman" w:hAnsi="Times New Roman" w:cs="Times New Roman"/>
          <w:iCs/>
          <w:color w:val="000000"/>
          <w:sz w:val="28"/>
          <w:szCs w:val="28"/>
          <w:shd w:val="clear" w:color="auto" w:fill="FFFFFF"/>
        </w:rPr>
        <w:t xml:space="preserve"> 52-NQ/TW.</w:t>
      </w:r>
    </w:p>
    <w:p w14:paraId="45CA962C" w14:textId="2D2155DA"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Quyết định số 05/2017/QĐ-TTg ngày 16</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3</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2017 của Thủ tướng Chính phủ ban hành quy định về hệ thống phương án ứng cứu khẩn cấp, bảo đảm an toàn thông tin mạng quố</w:t>
      </w:r>
      <w:r w:rsidR="00B61757">
        <w:rPr>
          <w:rFonts w:ascii="Times New Roman" w:hAnsi="Times New Roman" w:cs="Times New Roman"/>
          <w:iCs/>
          <w:color w:val="000000"/>
          <w:sz w:val="28"/>
          <w:szCs w:val="28"/>
          <w:shd w:val="clear" w:color="auto" w:fill="FFFFFF"/>
        </w:rPr>
        <w:t>c gia.</w:t>
      </w:r>
    </w:p>
    <w:p w14:paraId="07EFE749" w14:textId="5C996CF0"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Quyết định số 632/QĐ-TTg ngày 10</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5</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2017 của Thủ tướng Chính phủ ban hành Danh mục lĩnh vực quan trọng cần ưu tiên bảo đảm an toàn thông tin mạng và hệ thống thông tin quan trọng quố</w:t>
      </w:r>
      <w:r w:rsidR="00B61757">
        <w:rPr>
          <w:rFonts w:ascii="Times New Roman" w:hAnsi="Times New Roman" w:cs="Times New Roman"/>
          <w:iCs/>
          <w:color w:val="000000"/>
          <w:sz w:val="28"/>
          <w:szCs w:val="28"/>
          <w:shd w:val="clear" w:color="auto" w:fill="FFFFFF"/>
        </w:rPr>
        <w:t>c gia.</w:t>
      </w:r>
    </w:p>
    <w:p w14:paraId="19889212" w14:textId="7766DE8B"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Quyết định số 1622/QĐ-TTg ngày 25</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10</w:t>
      </w:r>
      <w:r w:rsidR="00D3301A"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2017 của Thủ tướng Chính phủ về việc đẩy mạnh hoạt động của mạng lưới ứng cứu sự cố, tăng cường năng lực cho các cán bộ, bộ phận chuyên trách ứng cứu sự cố mạng trên toàn quốc đến năm 2020, định hướng đế</w:t>
      </w:r>
      <w:r w:rsidR="00B61757">
        <w:rPr>
          <w:rFonts w:ascii="Times New Roman" w:hAnsi="Times New Roman" w:cs="Times New Roman"/>
          <w:iCs/>
          <w:color w:val="000000"/>
          <w:sz w:val="28"/>
          <w:szCs w:val="28"/>
          <w:shd w:val="clear" w:color="auto" w:fill="FFFFFF"/>
        </w:rPr>
        <w:t>n 2025.</w:t>
      </w:r>
    </w:p>
    <w:p w14:paraId="27587902" w14:textId="07BD4C9A" w:rsidR="00A35FAA" w:rsidRPr="00A86975" w:rsidRDefault="00A35FAA" w:rsidP="00CC2FAE">
      <w:pPr>
        <w:spacing w:before="60" w:after="60" w:line="360" w:lineRule="atLeast"/>
        <w:ind w:firstLine="567"/>
        <w:jc w:val="both"/>
        <w:rPr>
          <w:rFonts w:ascii="Times New Roman" w:hAnsi="Times New Roman" w:cs="Times New Roman"/>
          <w:iCs/>
          <w:color w:val="000000"/>
          <w:spacing w:val="-4"/>
          <w:sz w:val="28"/>
          <w:szCs w:val="28"/>
          <w:shd w:val="clear" w:color="auto" w:fill="FFFFFF"/>
        </w:rPr>
      </w:pPr>
      <w:r w:rsidRPr="00A86975">
        <w:rPr>
          <w:rFonts w:ascii="Times New Roman" w:hAnsi="Times New Roman" w:cs="Times New Roman"/>
          <w:iCs/>
          <w:color w:val="000000"/>
          <w:spacing w:val="-4"/>
          <w:sz w:val="28"/>
          <w:szCs w:val="28"/>
          <w:shd w:val="clear" w:color="auto" w:fill="FFFFFF"/>
        </w:rPr>
        <w:t>- Quyết định số 1017/QĐ-TTg ngày 14</w:t>
      </w:r>
      <w:r w:rsidR="00D3301A" w:rsidRPr="00A86975">
        <w:rPr>
          <w:rFonts w:ascii="Times New Roman" w:hAnsi="Times New Roman" w:cs="Times New Roman"/>
          <w:iCs/>
          <w:color w:val="000000"/>
          <w:spacing w:val="-4"/>
          <w:sz w:val="28"/>
          <w:szCs w:val="28"/>
          <w:shd w:val="clear" w:color="auto" w:fill="FFFFFF"/>
        </w:rPr>
        <w:t>/</w:t>
      </w:r>
      <w:r w:rsidRPr="00A86975">
        <w:rPr>
          <w:rFonts w:ascii="Times New Roman" w:hAnsi="Times New Roman" w:cs="Times New Roman"/>
          <w:iCs/>
          <w:color w:val="000000"/>
          <w:spacing w:val="-4"/>
          <w:sz w:val="28"/>
          <w:szCs w:val="28"/>
          <w:shd w:val="clear" w:color="auto" w:fill="FFFFFF"/>
        </w:rPr>
        <w:t>8</w:t>
      </w:r>
      <w:r w:rsidR="00D3301A" w:rsidRPr="00A86975">
        <w:rPr>
          <w:rFonts w:ascii="Times New Roman" w:hAnsi="Times New Roman" w:cs="Times New Roman"/>
          <w:iCs/>
          <w:color w:val="000000"/>
          <w:spacing w:val="-4"/>
          <w:sz w:val="28"/>
          <w:szCs w:val="28"/>
          <w:shd w:val="clear" w:color="auto" w:fill="FFFFFF"/>
        </w:rPr>
        <w:t>/</w:t>
      </w:r>
      <w:r w:rsidRPr="00A86975">
        <w:rPr>
          <w:rFonts w:ascii="Times New Roman" w:hAnsi="Times New Roman" w:cs="Times New Roman"/>
          <w:iCs/>
          <w:color w:val="000000"/>
          <w:spacing w:val="-4"/>
          <w:sz w:val="28"/>
          <w:szCs w:val="28"/>
          <w:shd w:val="clear" w:color="auto" w:fill="FFFFFF"/>
        </w:rPr>
        <w:t>2018 của Thủ tướng Chính phủ phê duyệt Đề án “Giám sát an toàn thông tin mạng đối với hệ thống, dịch vụ công nghệ thông tin phục vụ Chính phủ điện tử đến năm 2020, định hướng đế</w:t>
      </w:r>
      <w:r w:rsidR="00B61757">
        <w:rPr>
          <w:rFonts w:ascii="Times New Roman" w:hAnsi="Times New Roman" w:cs="Times New Roman"/>
          <w:iCs/>
          <w:color w:val="000000"/>
          <w:spacing w:val="-4"/>
          <w:sz w:val="28"/>
          <w:szCs w:val="28"/>
          <w:shd w:val="clear" w:color="auto" w:fill="FFFFFF"/>
        </w:rPr>
        <w:t>n 2025”.</w:t>
      </w:r>
    </w:p>
    <w:p w14:paraId="08270B9C" w14:textId="0003B9DC" w:rsidR="00A35FAA" w:rsidRDefault="00A35FAA" w:rsidP="00CC2FAE">
      <w:pPr>
        <w:spacing w:before="60" w:after="60" w:line="360" w:lineRule="atLeast"/>
        <w:ind w:firstLine="567"/>
        <w:jc w:val="both"/>
        <w:rPr>
          <w:rFonts w:ascii="Times New Roman" w:hAnsi="Times New Roman" w:cs="Times New Roman"/>
          <w:iCs/>
          <w:color w:val="000000"/>
          <w:spacing w:val="-4"/>
          <w:sz w:val="28"/>
          <w:szCs w:val="28"/>
          <w:shd w:val="clear" w:color="auto" w:fill="FFFFFF"/>
        </w:rPr>
      </w:pPr>
      <w:r w:rsidRPr="00A86975">
        <w:rPr>
          <w:rFonts w:ascii="Times New Roman" w:hAnsi="Times New Roman" w:cs="Times New Roman"/>
          <w:iCs/>
          <w:color w:val="000000"/>
          <w:spacing w:val="-4"/>
          <w:sz w:val="28"/>
          <w:szCs w:val="28"/>
          <w:shd w:val="clear" w:color="auto" w:fill="FFFFFF"/>
          <w:lang w:val="vi-VN"/>
        </w:rPr>
        <w:t xml:space="preserve">- </w:t>
      </w:r>
      <w:r w:rsidRPr="00A86975">
        <w:rPr>
          <w:rFonts w:ascii="Times New Roman" w:hAnsi="Times New Roman" w:cs="Times New Roman"/>
          <w:iCs/>
          <w:color w:val="000000"/>
          <w:spacing w:val="-4"/>
          <w:sz w:val="28"/>
          <w:szCs w:val="28"/>
          <w:shd w:val="clear" w:color="auto" w:fill="FFFFFF"/>
        </w:rPr>
        <w:t>Quyết định số 749/QĐ-TTg ngày 03</w:t>
      </w:r>
      <w:r w:rsidR="00942A66" w:rsidRPr="00A86975">
        <w:rPr>
          <w:rFonts w:ascii="Times New Roman" w:hAnsi="Times New Roman" w:cs="Times New Roman"/>
          <w:iCs/>
          <w:color w:val="000000"/>
          <w:spacing w:val="-4"/>
          <w:sz w:val="28"/>
          <w:szCs w:val="28"/>
          <w:shd w:val="clear" w:color="auto" w:fill="FFFFFF"/>
        </w:rPr>
        <w:t>/</w:t>
      </w:r>
      <w:r w:rsidRPr="00A86975">
        <w:rPr>
          <w:rFonts w:ascii="Times New Roman" w:hAnsi="Times New Roman" w:cs="Times New Roman"/>
          <w:iCs/>
          <w:color w:val="000000"/>
          <w:spacing w:val="-4"/>
          <w:sz w:val="28"/>
          <w:szCs w:val="28"/>
          <w:shd w:val="clear" w:color="auto" w:fill="FFFFFF"/>
        </w:rPr>
        <w:t>6</w:t>
      </w:r>
      <w:r w:rsidR="00942A66" w:rsidRPr="00A86975">
        <w:rPr>
          <w:rFonts w:ascii="Times New Roman" w:hAnsi="Times New Roman" w:cs="Times New Roman"/>
          <w:iCs/>
          <w:color w:val="000000"/>
          <w:spacing w:val="-4"/>
          <w:sz w:val="28"/>
          <w:szCs w:val="28"/>
          <w:shd w:val="clear" w:color="auto" w:fill="FFFFFF"/>
        </w:rPr>
        <w:t>/</w:t>
      </w:r>
      <w:r w:rsidRPr="00A86975">
        <w:rPr>
          <w:rFonts w:ascii="Times New Roman" w:hAnsi="Times New Roman" w:cs="Times New Roman"/>
          <w:iCs/>
          <w:color w:val="000000"/>
          <w:spacing w:val="-4"/>
          <w:sz w:val="28"/>
          <w:szCs w:val="28"/>
          <w:shd w:val="clear" w:color="auto" w:fill="FFFFFF"/>
        </w:rPr>
        <w:t>2020 của Thủ tướng Chính phủ phê duyệt Chương trình chuyển đổi số quốc gia đến năm 2025, định hướng năm 203</w:t>
      </w:r>
      <w:r w:rsidR="00B61757">
        <w:rPr>
          <w:rFonts w:ascii="Times New Roman" w:hAnsi="Times New Roman" w:cs="Times New Roman"/>
          <w:iCs/>
          <w:color w:val="000000"/>
          <w:spacing w:val="-4"/>
          <w:sz w:val="28"/>
          <w:szCs w:val="28"/>
          <w:shd w:val="clear" w:color="auto" w:fill="FFFFFF"/>
          <w:lang w:val="vi-VN"/>
        </w:rPr>
        <w:t>0.</w:t>
      </w:r>
      <w:r w:rsidRPr="00A86975">
        <w:rPr>
          <w:rFonts w:ascii="Times New Roman" w:hAnsi="Times New Roman" w:cs="Times New Roman"/>
          <w:iCs/>
          <w:color w:val="000000"/>
          <w:spacing w:val="-4"/>
          <w:sz w:val="28"/>
          <w:szCs w:val="28"/>
          <w:shd w:val="clear" w:color="auto" w:fill="FFFFFF"/>
        </w:rPr>
        <w:t xml:space="preserve"> </w:t>
      </w:r>
    </w:p>
    <w:p w14:paraId="5CF516E5" w14:textId="19B05F77"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Quyết định số 1907/QĐ-TTg ngày 23</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11</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2020 của Thủ tướng Chính phủ phê duyệt Đề án “Tuyên truyền, nâng cao nhận thức và phổ biến kiến thức về an toàn thông tin mạng giai đoạ</w:t>
      </w:r>
      <w:r w:rsidR="00B61757">
        <w:rPr>
          <w:rFonts w:ascii="Times New Roman" w:hAnsi="Times New Roman" w:cs="Times New Roman"/>
          <w:iCs/>
          <w:color w:val="000000"/>
          <w:sz w:val="28"/>
          <w:szCs w:val="28"/>
          <w:shd w:val="clear" w:color="auto" w:fill="FFFFFF"/>
        </w:rPr>
        <w:t>n 2021 - 2025”.</w:t>
      </w:r>
    </w:p>
    <w:p w14:paraId="417C2403" w14:textId="547A2AB1"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lastRenderedPageBreak/>
        <w:t>- Quyết định số 21/QĐ-TTg ngày 06</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01</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2021 của Thủ tướng Chính phủ phê duyệt Đề án “Đào tạo và phát triển nguồn nhân lực an toàn thông tin giai đoạn 2021 - 20</w:t>
      </w:r>
      <w:r w:rsidR="00B61757">
        <w:rPr>
          <w:rFonts w:ascii="Times New Roman" w:hAnsi="Times New Roman" w:cs="Times New Roman"/>
          <w:iCs/>
          <w:color w:val="000000"/>
          <w:sz w:val="28"/>
          <w:szCs w:val="28"/>
          <w:shd w:val="clear" w:color="auto" w:fill="FFFFFF"/>
        </w:rPr>
        <w:t>25”.</w:t>
      </w:r>
    </w:p>
    <w:p w14:paraId="527E523E" w14:textId="155F423A"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 Quyết định số 830/QĐ-TTg ngày 01</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6</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rPr>
        <w:t>2021 của Thủ tướng Chính phủ phê duyệt Chương trình “Bảo vệ và hỗ trợ trẻ em tương tác lành mạnh, sáng tạo trên môi trường mạng giai đoạ</w:t>
      </w:r>
      <w:r w:rsidR="00B61757">
        <w:rPr>
          <w:rFonts w:ascii="Times New Roman" w:hAnsi="Times New Roman" w:cs="Times New Roman"/>
          <w:iCs/>
          <w:color w:val="000000"/>
          <w:sz w:val="28"/>
          <w:szCs w:val="28"/>
          <w:shd w:val="clear" w:color="auto" w:fill="FFFFFF"/>
        </w:rPr>
        <w:t>n 2021 - 2025”.</w:t>
      </w:r>
    </w:p>
    <w:p w14:paraId="5325F57B" w14:textId="3D0C8A27"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lang w:val="vi-VN"/>
        </w:rPr>
      </w:pPr>
      <w:r w:rsidRPr="00A10F85">
        <w:rPr>
          <w:rFonts w:ascii="Times New Roman" w:hAnsi="Times New Roman" w:cs="Times New Roman"/>
          <w:iCs/>
          <w:color w:val="000000"/>
          <w:sz w:val="28"/>
          <w:szCs w:val="28"/>
          <w:shd w:val="clear" w:color="auto" w:fill="FFFFFF"/>
          <w:lang w:val="vi-VN"/>
        </w:rPr>
        <w:t>- Quyết định số 942/QĐ-TTg ngày 15</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6</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 xml:space="preserve">2021 của Thủ tướng Chính phủ phê duyệt Chiến lược </w:t>
      </w:r>
      <w:r w:rsidRPr="00A10F85">
        <w:rPr>
          <w:rFonts w:ascii="Times New Roman" w:hAnsi="Times New Roman" w:cs="Times New Roman"/>
          <w:iCs/>
          <w:color w:val="000000"/>
          <w:sz w:val="28"/>
          <w:szCs w:val="28"/>
          <w:shd w:val="clear" w:color="auto" w:fill="FFFFFF"/>
        </w:rPr>
        <w:t>phát triển Chính phủ điện</w:t>
      </w:r>
      <w:r w:rsidRPr="00A10F85">
        <w:rPr>
          <w:rFonts w:ascii="Times New Roman" w:hAnsi="Times New Roman" w:cs="Times New Roman"/>
          <w:iCs/>
          <w:color w:val="000000"/>
          <w:sz w:val="28"/>
          <w:szCs w:val="28"/>
          <w:shd w:val="clear" w:color="auto" w:fill="FFFFFF"/>
          <w:lang w:val="vi-VN"/>
        </w:rPr>
        <w:t xml:space="preserve"> tử hướng tới Chính phủ </w:t>
      </w:r>
      <w:r w:rsidRPr="00A10F85">
        <w:rPr>
          <w:rFonts w:ascii="Times New Roman" w:hAnsi="Times New Roman" w:cs="Times New Roman"/>
          <w:iCs/>
          <w:color w:val="000000"/>
          <w:sz w:val="28"/>
          <w:szCs w:val="28"/>
          <w:shd w:val="clear" w:color="auto" w:fill="FFFFFF"/>
        </w:rPr>
        <w:t>số giai đoạn 2021-2025, định hướng đến</w:t>
      </w:r>
      <w:r w:rsidRPr="00A10F85">
        <w:rPr>
          <w:rFonts w:ascii="Times New Roman" w:hAnsi="Times New Roman" w:cs="Times New Roman"/>
          <w:iCs/>
          <w:color w:val="000000"/>
          <w:sz w:val="28"/>
          <w:szCs w:val="28"/>
          <w:shd w:val="clear" w:color="auto" w:fill="FFFFFF"/>
          <w:lang w:val="vi-VN"/>
        </w:rPr>
        <w:t xml:space="preserve"> </w:t>
      </w:r>
      <w:r w:rsidR="00B61757">
        <w:rPr>
          <w:rFonts w:ascii="Times New Roman" w:hAnsi="Times New Roman" w:cs="Times New Roman"/>
          <w:iCs/>
          <w:color w:val="000000"/>
          <w:sz w:val="28"/>
          <w:szCs w:val="28"/>
          <w:shd w:val="clear" w:color="auto" w:fill="FFFFFF"/>
        </w:rPr>
        <w:t>năm 2030.</w:t>
      </w:r>
    </w:p>
    <w:p w14:paraId="72474B2B" w14:textId="5016AC9A"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lang w:val="vi-VN"/>
        </w:rPr>
        <w:t>- Chỉ thị số 14/CT-TTg ngày 25</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5</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2018 của Thủ tướng Chính phủ về việc nâng cao năng lực phòng, chống phần mềm độc hại</w:t>
      </w:r>
      <w:r w:rsidR="00B61757">
        <w:rPr>
          <w:rFonts w:ascii="Times New Roman" w:hAnsi="Times New Roman" w:cs="Times New Roman"/>
          <w:iCs/>
          <w:color w:val="000000"/>
          <w:sz w:val="28"/>
          <w:szCs w:val="28"/>
          <w:shd w:val="clear" w:color="auto" w:fill="FFFFFF"/>
        </w:rPr>
        <w:t>.</w:t>
      </w:r>
    </w:p>
    <w:p w14:paraId="2E5F3528" w14:textId="1D1AD32C" w:rsidR="00B61757"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lang w:val="vi-VN"/>
        </w:rPr>
        <w:t>- Chỉ thị số 14/CT-TTg ngày 07</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6</w:t>
      </w:r>
      <w:r w:rsidR="00942A66"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2019 của Thủ tướng Chính phủ về việc tăng cường bảo đảm an toàn, an ninh mạng nhằm cải thiện chỉ số xếp hạng của Việt Nam</w:t>
      </w:r>
      <w:r w:rsidR="00B61757">
        <w:rPr>
          <w:rFonts w:ascii="Times New Roman" w:hAnsi="Times New Roman" w:cs="Times New Roman"/>
          <w:iCs/>
          <w:color w:val="000000"/>
          <w:sz w:val="28"/>
          <w:szCs w:val="28"/>
          <w:shd w:val="clear" w:color="auto" w:fill="FFFFFF"/>
        </w:rPr>
        <w:t>.</w:t>
      </w:r>
    </w:p>
    <w:p w14:paraId="4201DECA" w14:textId="67AE8CDF" w:rsidR="00D02D4F" w:rsidRPr="00AA18B8" w:rsidRDefault="00D02D4F" w:rsidP="00CC2FAE">
      <w:pPr>
        <w:spacing w:before="60" w:after="60" w:line="360" w:lineRule="atLeast"/>
        <w:ind w:firstLine="567"/>
        <w:jc w:val="both"/>
        <w:rPr>
          <w:rFonts w:ascii="Times New Roman" w:hAnsi="Times New Roman" w:cs="Times New Roman"/>
          <w:spacing w:val="-4"/>
          <w:sz w:val="28"/>
        </w:rPr>
      </w:pPr>
      <w:r w:rsidRPr="00AA18B8">
        <w:rPr>
          <w:rFonts w:ascii="Times New Roman" w:hAnsi="Times New Roman" w:cs="Times New Roman"/>
          <w:spacing w:val="-4"/>
          <w:sz w:val="28"/>
        </w:rPr>
        <w:t>- Nghị quyết số 04-NQ/TU ngày 02/4/2021 của Ban Chấp hành Đảng bộ tỉnh về chuyển đổi số tỉnh Đắk Lắk giai đoạn 2021-2025, định hướng đế</w:t>
      </w:r>
      <w:r>
        <w:rPr>
          <w:rFonts w:ascii="Times New Roman" w:hAnsi="Times New Roman" w:cs="Times New Roman"/>
          <w:spacing w:val="-4"/>
          <w:sz w:val="28"/>
        </w:rPr>
        <w:t>n năm 2030.</w:t>
      </w:r>
    </w:p>
    <w:p w14:paraId="5CCCD2C8" w14:textId="77777777" w:rsidR="00D02D4F" w:rsidRDefault="00D02D4F" w:rsidP="00CC2FAE">
      <w:pPr>
        <w:widowControl w:val="0"/>
        <w:pBdr>
          <w:top w:val="nil"/>
          <w:left w:val="nil"/>
          <w:bottom w:val="nil"/>
          <w:right w:val="nil"/>
          <w:between w:val="nil"/>
        </w:pBdr>
        <w:spacing w:before="60" w:after="60" w:line="360" w:lineRule="atLeast"/>
        <w:ind w:firstLine="567"/>
        <w:jc w:val="both"/>
        <w:rPr>
          <w:rFonts w:ascii="Times New Roman" w:hAnsi="Times New Roman" w:cs="Times New Roman"/>
          <w:spacing w:val="-4"/>
          <w:sz w:val="28"/>
        </w:rPr>
      </w:pPr>
      <w:r w:rsidRPr="00AA18B8">
        <w:rPr>
          <w:rFonts w:ascii="Times New Roman" w:hAnsi="Times New Roman" w:cs="Times New Roman"/>
          <w:spacing w:val="-4"/>
          <w:sz w:val="28"/>
        </w:rPr>
        <w:t>- Nghị quyết</w:t>
      </w:r>
      <w:r>
        <w:rPr>
          <w:rFonts w:ascii="Times New Roman" w:hAnsi="Times New Roman" w:cs="Times New Roman"/>
          <w:spacing w:val="-4"/>
          <w:sz w:val="28"/>
        </w:rPr>
        <w:t xml:space="preserve"> số</w:t>
      </w:r>
      <w:r w:rsidRPr="00AA18B8">
        <w:rPr>
          <w:rFonts w:ascii="Times New Roman" w:hAnsi="Times New Roman" w:cs="Times New Roman"/>
          <w:spacing w:val="-4"/>
          <w:sz w:val="28"/>
        </w:rPr>
        <w:t xml:space="preserve"> 37/NQ-HĐND ngày 09/12/2020 của Hội đồng nhân dân tỉnh thông qua Đề án “Xây dựng thành phố Buôn Ma Thuột trở thành đô thị thông minh giai đoạn 2021-2025, định hướng đến năm 2030 và tầm nhìn đế</w:t>
      </w:r>
      <w:r>
        <w:rPr>
          <w:rFonts w:ascii="Times New Roman" w:hAnsi="Times New Roman" w:cs="Times New Roman"/>
          <w:spacing w:val="-4"/>
          <w:sz w:val="28"/>
        </w:rPr>
        <w:t>n năm 2045”.</w:t>
      </w:r>
    </w:p>
    <w:p w14:paraId="241C4EAE" w14:textId="737B15EB" w:rsidR="00A35FAA" w:rsidRPr="00A10F85"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lang w:val="vi-VN"/>
        </w:rPr>
      </w:pPr>
      <w:r w:rsidRPr="00A10F85">
        <w:rPr>
          <w:rFonts w:ascii="Times New Roman" w:hAnsi="Times New Roman" w:cs="Times New Roman"/>
          <w:iCs/>
          <w:color w:val="000000"/>
          <w:sz w:val="28"/>
          <w:szCs w:val="28"/>
          <w:shd w:val="clear" w:color="auto" w:fill="FFFFFF"/>
          <w:lang w:val="vi-VN"/>
        </w:rPr>
        <w:t xml:space="preserve">- </w:t>
      </w:r>
      <w:r w:rsidRPr="00A10F85">
        <w:rPr>
          <w:rFonts w:ascii="Times New Roman" w:hAnsi="Times New Roman" w:cs="Times New Roman"/>
          <w:iCs/>
          <w:color w:val="000000"/>
          <w:sz w:val="28"/>
          <w:szCs w:val="28"/>
          <w:shd w:val="clear" w:color="auto" w:fill="FFFFFF"/>
        </w:rPr>
        <w:t xml:space="preserve">Quyết định số </w:t>
      </w:r>
      <w:r w:rsidRPr="00A10F85">
        <w:rPr>
          <w:rFonts w:ascii="Times New Roman" w:hAnsi="Times New Roman" w:cs="Times New Roman"/>
          <w:iCs/>
          <w:color w:val="000000"/>
          <w:sz w:val="28"/>
          <w:szCs w:val="28"/>
          <w:shd w:val="clear" w:color="auto" w:fill="FFFFFF"/>
          <w:lang w:val="vi-VN"/>
        </w:rPr>
        <w:t xml:space="preserve">3962/QĐ-UBND ngày 31/12/2019 của </w:t>
      </w:r>
      <w:r w:rsidRPr="00A10F85">
        <w:rPr>
          <w:rFonts w:ascii="Times New Roman" w:hAnsi="Times New Roman" w:cs="Times New Roman"/>
          <w:iCs/>
          <w:color w:val="000000"/>
          <w:sz w:val="28"/>
          <w:szCs w:val="28"/>
          <w:shd w:val="clear" w:color="auto" w:fill="FFFFFF"/>
        </w:rPr>
        <w:t>UBND tỉnh</w:t>
      </w:r>
      <w:r w:rsidRPr="00A10F85">
        <w:rPr>
          <w:rFonts w:ascii="Times New Roman" w:hAnsi="Times New Roman" w:cs="Times New Roman"/>
          <w:iCs/>
          <w:color w:val="000000"/>
          <w:sz w:val="28"/>
          <w:szCs w:val="28"/>
          <w:shd w:val="clear" w:color="auto" w:fill="FFFFFF"/>
          <w:lang w:val="vi-VN"/>
        </w:rPr>
        <w:t> </w:t>
      </w:r>
      <w:r w:rsidR="00394559">
        <w:rPr>
          <w:rFonts w:ascii="Times New Roman" w:hAnsi="Times New Roman" w:cs="Times New Roman"/>
          <w:iCs/>
          <w:color w:val="000000"/>
          <w:sz w:val="28"/>
          <w:szCs w:val="28"/>
          <w:shd w:val="clear" w:color="auto" w:fill="FFFFFF"/>
        </w:rPr>
        <w:t xml:space="preserve">về việc </w:t>
      </w:r>
      <w:r w:rsidRPr="00A10F85">
        <w:rPr>
          <w:rFonts w:ascii="Times New Roman" w:hAnsi="Times New Roman" w:cs="Times New Roman"/>
          <w:iCs/>
          <w:color w:val="000000"/>
          <w:sz w:val="28"/>
          <w:szCs w:val="28"/>
          <w:shd w:val="clear" w:color="auto" w:fill="FFFFFF"/>
          <w:lang w:val="vi-VN"/>
        </w:rPr>
        <w:t>ban hành Kiến trúc Chính quyền điện tử tỉ</w:t>
      </w:r>
      <w:r w:rsidR="00EC0D06">
        <w:rPr>
          <w:rFonts w:ascii="Times New Roman" w:hAnsi="Times New Roman" w:cs="Times New Roman"/>
          <w:iCs/>
          <w:color w:val="000000"/>
          <w:sz w:val="28"/>
          <w:szCs w:val="28"/>
          <w:shd w:val="clear" w:color="auto" w:fill="FFFFFF"/>
          <w:lang w:val="vi-VN"/>
        </w:rPr>
        <w:t>nh Đắ</w:t>
      </w:r>
      <w:r w:rsidR="00C3171C">
        <w:rPr>
          <w:rFonts w:ascii="Times New Roman" w:hAnsi="Times New Roman" w:cs="Times New Roman"/>
          <w:iCs/>
          <w:color w:val="000000"/>
          <w:sz w:val="28"/>
          <w:szCs w:val="28"/>
          <w:shd w:val="clear" w:color="auto" w:fill="FFFFFF"/>
        </w:rPr>
        <w:t>k Lắk</w:t>
      </w:r>
      <w:r w:rsidRPr="00A10F85">
        <w:rPr>
          <w:rFonts w:ascii="Times New Roman" w:hAnsi="Times New Roman" w:cs="Times New Roman"/>
          <w:iCs/>
          <w:color w:val="000000"/>
          <w:sz w:val="28"/>
          <w:szCs w:val="28"/>
          <w:shd w:val="clear" w:color="auto" w:fill="FFFFFF"/>
          <w:lang w:val="vi-VN"/>
        </w:rPr>
        <w:t>, phiên bản 2.0</w:t>
      </w:r>
      <w:r w:rsidR="00B61757">
        <w:rPr>
          <w:rFonts w:ascii="Times New Roman" w:hAnsi="Times New Roman" w:cs="Times New Roman"/>
          <w:iCs/>
          <w:color w:val="000000"/>
          <w:sz w:val="28"/>
          <w:szCs w:val="28"/>
          <w:shd w:val="clear" w:color="auto" w:fill="FFFFFF"/>
        </w:rPr>
        <w:t>.</w:t>
      </w:r>
    </w:p>
    <w:p w14:paraId="6D033FAD" w14:textId="57B77CAC" w:rsidR="00A35FAA" w:rsidRDefault="00A35FAA"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sidRPr="00A10F85">
        <w:rPr>
          <w:rFonts w:ascii="Times New Roman" w:hAnsi="Times New Roman" w:cs="Times New Roman"/>
          <w:iCs/>
          <w:color w:val="000000"/>
          <w:sz w:val="28"/>
          <w:szCs w:val="28"/>
          <w:shd w:val="clear" w:color="auto" w:fill="FFFFFF"/>
        </w:rPr>
        <w:t>-</w:t>
      </w:r>
      <w:r w:rsidRPr="00A10F85">
        <w:rPr>
          <w:rFonts w:ascii="Times New Roman" w:hAnsi="Times New Roman" w:cs="Times New Roman"/>
          <w:iCs/>
          <w:color w:val="000000"/>
          <w:sz w:val="28"/>
          <w:szCs w:val="28"/>
          <w:shd w:val="clear" w:color="auto" w:fill="FFFFFF"/>
          <w:lang w:val="vi-VN"/>
        </w:rPr>
        <w:t xml:space="preserve"> Kế hoạch số 10717/KH-UBND ngày 30/11/2020 của UBND tỉnh về ứng dụng công nghệ thông tin trong hoạt động của cơ quan nhà nước, phát triển Chính quyền số và bảo đảm an toàn thông tin mạng giai đoạn 2021-2015</w:t>
      </w:r>
      <w:r w:rsidR="00B61757">
        <w:rPr>
          <w:rFonts w:ascii="Times New Roman" w:hAnsi="Times New Roman" w:cs="Times New Roman"/>
          <w:iCs/>
          <w:color w:val="000000"/>
          <w:sz w:val="28"/>
          <w:szCs w:val="28"/>
          <w:shd w:val="clear" w:color="auto" w:fill="FFFFFF"/>
        </w:rPr>
        <w:t>.</w:t>
      </w:r>
    </w:p>
    <w:p w14:paraId="3536BF35" w14:textId="59E11AF4" w:rsidR="003F0F62" w:rsidRDefault="003F0F62"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Quyết định số </w:t>
      </w:r>
      <w:r w:rsidRPr="003F0F62">
        <w:rPr>
          <w:rFonts w:ascii="Times New Roman" w:hAnsi="Times New Roman" w:cs="Times New Roman"/>
          <w:iCs/>
          <w:color w:val="000000"/>
          <w:sz w:val="28"/>
          <w:szCs w:val="28"/>
          <w:shd w:val="clear" w:color="auto" w:fill="FFFFFF"/>
        </w:rPr>
        <w:t xml:space="preserve">3330/QĐ-UBND </w:t>
      </w:r>
      <w:r>
        <w:rPr>
          <w:rFonts w:ascii="Times New Roman" w:hAnsi="Times New Roman" w:cs="Times New Roman"/>
          <w:iCs/>
          <w:color w:val="000000"/>
          <w:sz w:val="28"/>
          <w:szCs w:val="28"/>
          <w:shd w:val="clear" w:color="auto" w:fill="FFFFFF"/>
        </w:rPr>
        <w:t>ngày</w:t>
      </w:r>
      <w:r w:rsidRPr="003F0F62">
        <w:rPr>
          <w:rFonts w:ascii="Times New Roman" w:hAnsi="Times New Roman" w:cs="Times New Roman"/>
          <w:iCs/>
          <w:color w:val="000000"/>
          <w:sz w:val="28"/>
          <w:szCs w:val="28"/>
          <w:shd w:val="clear" w:color="auto" w:fill="FFFFFF"/>
        </w:rPr>
        <w:t xml:space="preserve"> 29/11/2021</w:t>
      </w:r>
      <w:r>
        <w:rPr>
          <w:rFonts w:ascii="Times New Roman" w:hAnsi="Times New Roman" w:cs="Times New Roman"/>
          <w:iCs/>
          <w:color w:val="000000"/>
          <w:sz w:val="28"/>
          <w:szCs w:val="28"/>
          <w:shd w:val="clear" w:color="auto" w:fill="FFFFFF"/>
        </w:rPr>
        <w:t xml:space="preserve"> của UBND tỉnh </w:t>
      </w:r>
      <w:r w:rsidRPr="003F0F62">
        <w:rPr>
          <w:rFonts w:ascii="Times New Roman" w:hAnsi="Times New Roman" w:cs="Times New Roman"/>
          <w:iCs/>
          <w:color w:val="000000"/>
          <w:sz w:val="28"/>
          <w:szCs w:val="28"/>
          <w:shd w:val="clear" w:color="auto" w:fill="FFFFFF"/>
        </w:rPr>
        <w:t>về việc ban hành Kế hoạch chuyển đổi số tỉnh Đắk Lắk, xây dựng thành phố Buôn Ma Thuột trở thành đô thị thông minh giai đoạn 2021-2025, định hướng đến năm 2030</w:t>
      </w:r>
      <w:r w:rsidR="00B0624B">
        <w:rPr>
          <w:rFonts w:ascii="Times New Roman" w:hAnsi="Times New Roman" w:cs="Times New Roman"/>
          <w:iCs/>
          <w:color w:val="000000"/>
          <w:sz w:val="28"/>
          <w:szCs w:val="28"/>
          <w:shd w:val="clear" w:color="auto" w:fill="FFFFFF"/>
        </w:rPr>
        <w:t>.</w:t>
      </w:r>
    </w:p>
    <w:p w14:paraId="30AEC137" w14:textId="45B8AFF1" w:rsidR="00616401" w:rsidRPr="00616401" w:rsidRDefault="00616401" w:rsidP="00CC2FAE">
      <w:pPr>
        <w:spacing w:before="60" w:after="60" w:line="360" w:lineRule="atLeast"/>
        <w:ind w:firstLine="567"/>
        <w:jc w:val="both"/>
        <w:rPr>
          <w:rFonts w:ascii="Times New Roman" w:hAnsi="Times New Roman" w:cs="Times New Roman"/>
          <w:b/>
          <w:bCs/>
          <w:color w:val="000000"/>
          <w:sz w:val="28"/>
          <w:szCs w:val="28"/>
          <w:shd w:val="clear" w:color="auto" w:fill="FFFFFF"/>
        </w:rPr>
      </w:pPr>
      <w:r w:rsidRPr="00616401">
        <w:rPr>
          <w:rFonts w:ascii="Times New Roman" w:hAnsi="Times New Roman" w:cs="Times New Roman"/>
          <w:b/>
          <w:bCs/>
          <w:color w:val="000000"/>
          <w:sz w:val="28"/>
          <w:szCs w:val="28"/>
          <w:shd w:val="clear" w:color="auto" w:fill="FFFFFF"/>
        </w:rPr>
        <w:t xml:space="preserve">II. MỤC </w:t>
      </w:r>
      <w:r w:rsidR="006A5515">
        <w:rPr>
          <w:rFonts w:ascii="Times New Roman" w:hAnsi="Times New Roman" w:cs="Times New Roman"/>
          <w:b/>
          <w:bCs/>
          <w:color w:val="000000"/>
          <w:sz w:val="28"/>
          <w:szCs w:val="28"/>
          <w:shd w:val="clear" w:color="auto" w:fill="FFFFFF"/>
        </w:rPr>
        <w:t>ĐÍCH, YÊU CẦU</w:t>
      </w:r>
    </w:p>
    <w:p w14:paraId="3B372E14" w14:textId="59429BEC" w:rsidR="00753D19" w:rsidRPr="00DC6933" w:rsidRDefault="00753D19" w:rsidP="00CC2FAE">
      <w:pPr>
        <w:pStyle w:val="ListParagraph"/>
        <w:widowControl w:val="0"/>
        <w:numPr>
          <w:ilvl w:val="0"/>
          <w:numId w:val="3"/>
        </w:numPr>
        <w:tabs>
          <w:tab w:val="left" w:pos="851"/>
        </w:tabs>
        <w:spacing w:before="60" w:after="60" w:line="360" w:lineRule="atLeast"/>
        <w:ind w:left="0" w:firstLine="567"/>
        <w:jc w:val="both"/>
        <w:rPr>
          <w:b/>
        </w:rPr>
      </w:pPr>
      <w:r w:rsidRPr="00DC6933">
        <w:rPr>
          <w:b/>
        </w:rPr>
        <w:t xml:space="preserve">Mục </w:t>
      </w:r>
      <w:r w:rsidR="006A5515">
        <w:rPr>
          <w:b/>
        </w:rPr>
        <w:t>đích</w:t>
      </w:r>
    </w:p>
    <w:p w14:paraId="6AAA1D00" w14:textId="5192C1E0" w:rsidR="006A5515" w:rsidRPr="006A5515" w:rsidRDefault="006A5515" w:rsidP="00CC2FAE">
      <w:pPr>
        <w:pStyle w:val="BodyTextIndent"/>
        <w:spacing w:before="60" w:after="60" w:line="360" w:lineRule="atLeast"/>
        <w:ind w:firstLine="567"/>
        <w:rPr>
          <w:rFonts w:ascii="Times New Roman" w:hAnsi="Times New Roman"/>
        </w:rPr>
      </w:pPr>
      <w:r w:rsidRPr="006A5515">
        <w:rPr>
          <w:rFonts w:ascii="Times New Roman" w:hAnsi="Times New Roman"/>
        </w:rPr>
        <w:t xml:space="preserve">- Triển khai thực hiện kịp thời, thống nhất, hiệu quả </w:t>
      </w:r>
      <w:r w:rsidR="0000223E">
        <w:rPr>
          <w:rFonts w:ascii="Times New Roman" w:hAnsi="Times New Roman"/>
        </w:rPr>
        <w:t xml:space="preserve">các nội dung của năm 2022 tại </w:t>
      </w:r>
      <w:r w:rsidRPr="006A5515">
        <w:rPr>
          <w:rFonts w:ascii="Times New Roman" w:hAnsi="Times New Roman"/>
        </w:rPr>
        <w:t>Quyết định số 3330/QĐ-UBND ngày 29/11/2021 của UBND tỉnh về việc ban hành Kế hoạch chuyển đổi số tỉnh Đắk Lắk, xây dựng thành phố Buôn Ma Thuột trở thành đô thị thông minh giai đoạn 2021-2025, định hướng đến năm 2030</w:t>
      </w:r>
      <w:r w:rsidR="0000223E">
        <w:rPr>
          <w:rFonts w:ascii="Times New Roman" w:hAnsi="Times New Roman"/>
        </w:rPr>
        <w:t>,</w:t>
      </w:r>
      <w:r w:rsidRPr="006A5515">
        <w:rPr>
          <w:rFonts w:ascii="Times New Roman" w:hAnsi="Times New Roman"/>
        </w:rPr>
        <w:t xml:space="preserve"> </w:t>
      </w:r>
      <w:r w:rsidR="00431A77" w:rsidRPr="000C74E8">
        <w:rPr>
          <w:rFonts w:ascii="Times New Roman" w:hAnsi="Times New Roman"/>
          <w:spacing w:val="-4"/>
        </w:rPr>
        <w:t>Kế hoạch số 10717/KH-UBND ngày 30/11/2020 của UBND tỉnh về ứng dụng công nghệ thông tin trong hoạt động của cơ quan nhà nước, phát triển Chính quyền số và bảo đảm an toàn thông tin mạng giai đoạn 2021-2025</w:t>
      </w:r>
      <w:r w:rsidR="00431A77">
        <w:rPr>
          <w:rFonts w:ascii="Times New Roman" w:hAnsi="Times New Roman"/>
          <w:spacing w:val="-4"/>
        </w:rPr>
        <w:t xml:space="preserve"> </w:t>
      </w:r>
      <w:r w:rsidRPr="006A5515">
        <w:rPr>
          <w:rFonts w:ascii="Times New Roman" w:hAnsi="Times New Roman"/>
        </w:rPr>
        <w:t>nhằm phát triển chính quyền số, xây dựng xã hội số, phát triển kinh tế số trong các ngành, lĩnh vực</w:t>
      </w:r>
      <w:r w:rsidR="00431A77">
        <w:rPr>
          <w:rFonts w:ascii="Times New Roman" w:hAnsi="Times New Roman"/>
        </w:rPr>
        <w:t xml:space="preserve">. </w:t>
      </w:r>
    </w:p>
    <w:p w14:paraId="51035B64" w14:textId="09DA1B8B" w:rsidR="006A5515" w:rsidRDefault="006A5515" w:rsidP="00CC2FAE">
      <w:pPr>
        <w:pStyle w:val="BodyTextIndent"/>
        <w:spacing w:before="60" w:after="60" w:line="360" w:lineRule="atLeast"/>
        <w:ind w:firstLine="567"/>
        <w:rPr>
          <w:rFonts w:ascii="Times New Roman" w:hAnsi="Times New Roman"/>
        </w:rPr>
      </w:pPr>
      <w:r w:rsidRPr="006A5515">
        <w:rPr>
          <w:rFonts w:ascii="Times New Roman" w:hAnsi="Times New Roman"/>
        </w:rPr>
        <w:lastRenderedPageBreak/>
        <w:t>-Tăng cường công tác lãnh đạo, chỉ đạo, phối hợp chặt chẽ giữa các cơ quan, đơn vị, tổ chức, doanh nghiệp và người dân trong việc thực hiện chuyển đổi số trên địa bàn tỉnh.</w:t>
      </w:r>
    </w:p>
    <w:p w14:paraId="0F5F698F" w14:textId="2DAACEB5" w:rsidR="006A5515" w:rsidRPr="001C406F" w:rsidRDefault="006A5515" w:rsidP="00CC2FAE">
      <w:pPr>
        <w:pStyle w:val="BodyTextIndent"/>
        <w:spacing w:before="60" w:after="60" w:line="360" w:lineRule="atLeast"/>
        <w:ind w:firstLine="567"/>
        <w:rPr>
          <w:rFonts w:ascii="Times New Roman" w:hAnsi="Times New Roman"/>
          <w:b/>
          <w:bCs/>
        </w:rPr>
      </w:pPr>
      <w:r w:rsidRPr="001C406F">
        <w:rPr>
          <w:rFonts w:ascii="Times New Roman" w:hAnsi="Times New Roman"/>
          <w:b/>
          <w:bCs/>
        </w:rPr>
        <w:t>2. Yêu cầu</w:t>
      </w:r>
    </w:p>
    <w:p w14:paraId="2082AA05" w14:textId="25BAE994" w:rsidR="006A5515" w:rsidRPr="006A5515" w:rsidRDefault="006A5515" w:rsidP="00CC2FAE">
      <w:pPr>
        <w:pStyle w:val="BodyTextIndent"/>
        <w:spacing w:before="60" w:after="60" w:line="360" w:lineRule="atLeast"/>
        <w:ind w:firstLine="567"/>
        <w:rPr>
          <w:rFonts w:ascii="Times New Roman" w:hAnsi="Times New Roman"/>
        </w:rPr>
      </w:pPr>
      <w:r w:rsidRPr="006A5515">
        <w:rPr>
          <w:rFonts w:ascii="Times New Roman" w:hAnsi="Times New Roman"/>
        </w:rPr>
        <w:t>- Xác định cụ thể mục tiêu, nhiệm vụ, giải pháp</w:t>
      </w:r>
      <w:r w:rsidR="0000223E">
        <w:rPr>
          <w:rFonts w:ascii="Times New Roman" w:hAnsi="Times New Roman"/>
        </w:rPr>
        <w:t>, thời gian</w:t>
      </w:r>
      <w:r w:rsidRPr="006A5515">
        <w:rPr>
          <w:rFonts w:ascii="Times New Roman" w:hAnsi="Times New Roman"/>
        </w:rPr>
        <w:t xml:space="preserve"> và trách nhiệm của các cơ </w:t>
      </w:r>
      <w:r w:rsidR="0000223E" w:rsidRPr="006A5515">
        <w:rPr>
          <w:rFonts w:ascii="Times New Roman" w:hAnsi="Times New Roman"/>
        </w:rPr>
        <w:t>quan</w:t>
      </w:r>
      <w:r w:rsidR="0000223E">
        <w:rPr>
          <w:rFonts w:ascii="Times New Roman" w:hAnsi="Times New Roman"/>
        </w:rPr>
        <w:t xml:space="preserve">, đơn vị </w:t>
      </w:r>
      <w:r w:rsidRPr="006A5515">
        <w:rPr>
          <w:rFonts w:ascii="Times New Roman" w:hAnsi="Times New Roman"/>
        </w:rPr>
        <w:t xml:space="preserve">trong việc triển khai thực hiện Quyết định số 3330/QĐ-UBND </w:t>
      </w:r>
      <w:r w:rsidR="0000223E">
        <w:rPr>
          <w:rFonts w:ascii="Times New Roman" w:hAnsi="Times New Roman"/>
        </w:rPr>
        <w:t xml:space="preserve">và </w:t>
      </w:r>
      <w:r w:rsidR="00DE4F82" w:rsidRPr="000C74E8">
        <w:rPr>
          <w:rFonts w:ascii="Times New Roman" w:hAnsi="Times New Roman"/>
          <w:spacing w:val="-4"/>
        </w:rPr>
        <w:t>Kế hoạch số 10717/KH-UBND</w:t>
      </w:r>
      <w:r w:rsidR="00DE4F82">
        <w:rPr>
          <w:rFonts w:ascii="Times New Roman" w:hAnsi="Times New Roman"/>
          <w:spacing w:val="-4"/>
        </w:rPr>
        <w:t>.</w:t>
      </w:r>
    </w:p>
    <w:p w14:paraId="0CC8C050" w14:textId="4FC141E1" w:rsidR="006A5515" w:rsidRDefault="006A5515" w:rsidP="00CC2FAE">
      <w:pPr>
        <w:pStyle w:val="BodyTextIndent"/>
        <w:spacing w:before="60" w:after="60" w:line="360" w:lineRule="atLeast"/>
        <w:ind w:firstLine="567"/>
        <w:rPr>
          <w:rFonts w:ascii="Times New Roman" w:hAnsi="Times New Roman"/>
        </w:rPr>
      </w:pPr>
      <w:r w:rsidRPr="006A5515">
        <w:rPr>
          <w:rFonts w:ascii="Times New Roman" w:hAnsi="Times New Roman"/>
        </w:rPr>
        <w:t>- Các sở, ban, ngành; tổ chức chính trị - xã hội; UBND các huyện, thị xã, thành phố phối hợp chặt chẽ trong quá trình triển khai thực hiện; kịp thời tháo gỡ khó khăn, vướng mắc phát sinh; tập trung thực hiện các giải pháp nhằm đạt được các mục tiêu, chỉ tiêu, nhiệm vụ đã đề ra.</w:t>
      </w:r>
    </w:p>
    <w:p w14:paraId="5418D599" w14:textId="38C48732" w:rsidR="00753D19" w:rsidRPr="009E28F3" w:rsidRDefault="00921E97" w:rsidP="00CC2FAE">
      <w:pPr>
        <w:pStyle w:val="BodyTextIndent"/>
        <w:spacing w:before="60" w:after="60" w:line="360" w:lineRule="atLeast"/>
        <w:ind w:firstLine="567"/>
        <w:rPr>
          <w:rFonts w:ascii="Times New Roman" w:hAnsi="Times New Roman"/>
          <w:b/>
          <w:szCs w:val="28"/>
        </w:rPr>
      </w:pPr>
      <w:r>
        <w:rPr>
          <w:rFonts w:ascii="Times New Roman" w:hAnsi="Times New Roman"/>
          <w:b/>
          <w:szCs w:val="28"/>
        </w:rPr>
        <w:t>3</w:t>
      </w:r>
      <w:r w:rsidR="00753D19" w:rsidRPr="009E28F3">
        <w:rPr>
          <w:rFonts w:ascii="Times New Roman" w:hAnsi="Times New Roman"/>
          <w:b/>
          <w:szCs w:val="28"/>
        </w:rPr>
        <w:t>. Mục tiêu cụ thể</w:t>
      </w:r>
    </w:p>
    <w:p w14:paraId="2885293F" w14:textId="77777777" w:rsidR="000B1A3E" w:rsidRPr="005C2C35" w:rsidRDefault="000B1A3E" w:rsidP="00CC2FAE">
      <w:pPr>
        <w:spacing w:before="60" w:after="60" w:line="360" w:lineRule="atLeast"/>
        <w:ind w:firstLine="567"/>
        <w:jc w:val="both"/>
        <w:rPr>
          <w:rFonts w:ascii="Times New Roman" w:hAnsi="Times New Roman"/>
          <w:i/>
          <w:sz w:val="28"/>
          <w:szCs w:val="28"/>
        </w:rPr>
      </w:pPr>
      <w:r w:rsidRPr="005C2C35">
        <w:rPr>
          <w:rFonts w:ascii="Times New Roman" w:hAnsi="Times New Roman"/>
          <w:i/>
          <w:sz w:val="28"/>
          <w:szCs w:val="28"/>
        </w:rPr>
        <w:t>a) Phát triển Chính quyền số, nâng cao hiệu quả, hiệu lực hoạt động</w:t>
      </w:r>
    </w:p>
    <w:p w14:paraId="178C2371" w14:textId="2690D515" w:rsidR="000B1A3E" w:rsidRPr="005C2C35" w:rsidRDefault="000B1A3E" w:rsidP="00CC2FAE">
      <w:pPr>
        <w:spacing w:before="60" w:after="60" w:line="360" w:lineRule="atLeast"/>
        <w:ind w:firstLine="567"/>
        <w:jc w:val="both"/>
        <w:rPr>
          <w:rFonts w:ascii="Times New Roman" w:hAnsi="Times New Roman"/>
          <w:sz w:val="28"/>
          <w:szCs w:val="28"/>
        </w:rPr>
      </w:pPr>
      <w:r w:rsidRPr="005C2C35">
        <w:rPr>
          <w:rFonts w:ascii="Times New Roman" w:hAnsi="Times New Roman"/>
          <w:sz w:val="28"/>
          <w:szCs w:val="28"/>
          <w:lang w:val="vi-VN"/>
        </w:rPr>
        <w:t xml:space="preserve">- </w:t>
      </w:r>
      <w:r w:rsidR="00455972">
        <w:rPr>
          <w:rFonts w:ascii="Times New Roman" w:hAnsi="Times New Roman"/>
          <w:sz w:val="28"/>
          <w:szCs w:val="28"/>
        </w:rPr>
        <w:t>10</w:t>
      </w:r>
      <w:r w:rsidRPr="005C2C35">
        <w:rPr>
          <w:rFonts w:ascii="Times New Roman" w:hAnsi="Times New Roman"/>
          <w:sz w:val="28"/>
          <w:szCs w:val="28"/>
          <w:lang w:val="vi-VN"/>
        </w:rPr>
        <w:t>0% dịch vụ công trực tuyến mức độ 4</w:t>
      </w:r>
      <w:r w:rsidR="00455972">
        <w:rPr>
          <w:rFonts w:ascii="Times New Roman" w:hAnsi="Times New Roman"/>
          <w:sz w:val="28"/>
          <w:szCs w:val="28"/>
        </w:rPr>
        <w:t xml:space="preserve"> đủ điều kiện</w:t>
      </w:r>
      <w:r w:rsidRPr="005C2C35">
        <w:rPr>
          <w:rFonts w:ascii="Times New Roman" w:hAnsi="Times New Roman"/>
          <w:sz w:val="28"/>
          <w:szCs w:val="28"/>
          <w:lang w:val="vi-VN"/>
        </w:rPr>
        <w:t xml:space="preserve"> được cung cấp trên nhiều phương tiện truy cập khác nhau, bao gồm cả thiết bị di động</w:t>
      </w:r>
      <w:r w:rsidRPr="005C2C35">
        <w:rPr>
          <w:rFonts w:ascii="Times New Roman" w:hAnsi="Times New Roman"/>
          <w:sz w:val="28"/>
          <w:szCs w:val="28"/>
        </w:rPr>
        <w:t>.</w:t>
      </w:r>
    </w:p>
    <w:p w14:paraId="76385973" w14:textId="79507953" w:rsidR="000B1A3E" w:rsidRPr="005C2C35" w:rsidRDefault="00D25153" w:rsidP="00CC2FAE">
      <w:pPr>
        <w:spacing w:before="60" w:after="60" w:line="360" w:lineRule="atLeast"/>
        <w:ind w:firstLine="567"/>
        <w:jc w:val="both"/>
        <w:rPr>
          <w:rFonts w:ascii="Times New Roman" w:hAnsi="Times New Roman"/>
          <w:sz w:val="28"/>
          <w:szCs w:val="28"/>
        </w:rPr>
      </w:pPr>
      <w:r>
        <w:rPr>
          <w:rFonts w:ascii="Times New Roman" w:hAnsi="Times New Roman"/>
          <w:sz w:val="28"/>
          <w:szCs w:val="28"/>
          <w:lang w:val="vi-VN"/>
        </w:rPr>
        <w:t xml:space="preserve">- </w:t>
      </w:r>
      <w:r w:rsidR="00C4776B">
        <w:rPr>
          <w:rFonts w:ascii="Times New Roman" w:hAnsi="Times New Roman"/>
          <w:sz w:val="28"/>
          <w:szCs w:val="28"/>
        </w:rPr>
        <w:t>9</w:t>
      </w:r>
      <w:r w:rsidR="007D5A92">
        <w:rPr>
          <w:rFonts w:ascii="Times New Roman" w:hAnsi="Times New Roman"/>
          <w:sz w:val="28"/>
          <w:szCs w:val="28"/>
        </w:rPr>
        <w:t>0</w:t>
      </w:r>
      <w:r w:rsidR="000B1A3E" w:rsidRPr="005C2C35">
        <w:rPr>
          <w:rFonts w:ascii="Times New Roman" w:hAnsi="Times New Roman"/>
          <w:sz w:val="28"/>
          <w:szCs w:val="28"/>
          <w:lang w:val="vi-VN"/>
        </w:rPr>
        <w:t xml:space="preserve">% hồ sơ công việc tại cấp tỉnh; </w:t>
      </w:r>
      <w:r w:rsidR="00D67128">
        <w:rPr>
          <w:rFonts w:ascii="Times New Roman" w:hAnsi="Times New Roman"/>
          <w:sz w:val="28"/>
          <w:szCs w:val="28"/>
        </w:rPr>
        <w:t>7</w:t>
      </w:r>
      <w:r w:rsidR="000B1A3E" w:rsidRPr="005C2C35">
        <w:rPr>
          <w:rFonts w:ascii="Times New Roman" w:hAnsi="Times New Roman"/>
          <w:sz w:val="28"/>
          <w:szCs w:val="28"/>
        </w:rPr>
        <w:t xml:space="preserve">0% hồ sơ công việc tại </w:t>
      </w:r>
      <w:r w:rsidR="000B1A3E" w:rsidRPr="005C2C35">
        <w:rPr>
          <w:rFonts w:ascii="Times New Roman" w:hAnsi="Times New Roman"/>
          <w:sz w:val="28"/>
          <w:szCs w:val="28"/>
          <w:lang w:val="vi-VN"/>
        </w:rPr>
        <w:t xml:space="preserve">cấp huyện và </w:t>
      </w:r>
      <w:r>
        <w:rPr>
          <w:rFonts w:ascii="Times New Roman" w:hAnsi="Times New Roman"/>
          <w:sz w:val="28"/>
          <w:szCs w:val="28"/>
        </w:rPr>
        <w:t>4</w:t>
      </w:r>
      <w:r w:rsidR="000B1A3E" w:rsidRPr="005C2C35">
        <w:rPr>
          <w:rFonts w:ascii="Times New Roman" w:hAnsi="Times New Roman"/>
          <w:sz w:val="28"/>
          <w:szCs w:val="28"/>
          <w:lang w:val="vi-VN"/>
        </w:rPr>
        <w:t>0% hồ sơ công việc tại cấp xã được xử lý trên môi trường mạng (trừ hồ sơ công việc thuộc phạm vi bí mật nhà nước)</w:t>
      </w:r>
      <w:r w:rsidR="000B1A3E" w:rsidRPr="005C2C35">
        <w:rPr>
          <w:rFonts w:ascii="Times New Roman" w:hAnsi="Times New Roman"/>
          <w:sz w:val="28"/>
          <w:szCs w:val="28"/>
        </w:rPr>
        <w:t>.</w:t>
      </w:r>
    </w:p>
    <w:p w14:paraId="6ACC81D8" w14:textId="77777777" w:rsidR="000B1A3E" w:rsidRPr="005C2C35" w:rsidRDefault="000B1A3E" w:rsidP="00CC2FAE">
      <w:pPr>
        <w:spacing w:before="60" w:after="60" w:line="360" w:lineRule="atLeast"/>
        <w:ind w:firstLine="567"/>
        <w:jc w:val="both"/>
        <w:rPr>
          <w:rFonts w:ascii="Times New Roman" w:hAnsi="Times New Roman"/>
          <w:sz w:val="28"/>
          <w:szCs w:val="28"/>
        </w:rPr>
      </w:pPr>
      <w:r w:rsidRPr="005C2C35">
        <w:rPr>
          <w:rFonts w:ascii="Times New Roman" w:hAnsi="Times New Roman"/>
          <w:sz w:val="28"/>
          <w:szCs w:val="28"/>
          <w:lang w:val="vi-VN"/>
        </w:rPr>
        <w:t xml:space="preserve">- </w:t>
      </w:r>
      <w:bookmarkStart w:id="2" w:name="_Hlk41119207"/>
      <w:r w:rsidRPr="005C2C35">
        <w:rPr>
          <w:rFonts w:ascii="Times New Roman" w:hAnsi="Times New Roman"/>
          <w:sz w:val="28"/>
          <w:szCs w:val="28"/>
          <w:lang w:val="vi-VN"/>
        </w:rPr>
        <w:t>100% chế độ báo cáo, chỉ tiêu tổng hợp báo cáo định kỳ và báo cáo thống kê về kinh tế - xã hội phục vụ sự chỉ đạo, điều hành của UBND tỉnh, Chủ tịch UBND tỉnh được kết nối, tích hợp, chia sẻ dữ liệu số trên Hệ thống thông tin báo cáo Chính phủ</w:t>
      </w:r>
      <w:bookmarkEnd w:id="2"/>
      <w:r w:rsidRPr="005C2C35">
        <w:rPr>
          <w:rFonts w:ascii="Times New Roman" w:hAnsi="Times New Roman"/>
          <w:sz w:val="28"/>
          <w:szCs w:val="28"/>
        </w:rPr>
        <w:t>.</w:t>
      </w:r>
    </w:p>
    <w:p w14:paraId="429E190E" w14:textId="733775D1" w:rsidR="000B1A3E" w:rsidRPr="005C2C35" w:rsidRDefault="000B1A3E" w:rsidP="00CC2FAE">
      <w:pPr>
        <w:spacing w:before="60" w:after="60" w:line="360" w:lineRule="atLeast"/>
        <w:ind w:firstLine="567"/>
        <w:jc w:val="both"/>
        <w:rPr>
          <w:rFonts w:ascii="Times New Roman" w:hAnsi="Times New Roman"/>
          <w:sz w:val="28"/>
          <w:szCs w:val="28"/>
        </w:rPr>
      </w:pPr>
      <w:r w:rsidRPr="005C2C35">
        <w:rPr>
          <w:rFonts w:ascii="Times New Roman" w:hAnsi="Times New Roman"/>
          <w:sz w:val="28"/>
          <w:szCs w:val="28"/>
          <w:lang w:val="vi-VN"/>
        </w:rPr>
        <w:t xml:space="preserve">- </w:t>
      </w:r>
      <w:r w:rsidR="008764ED">
        <w:rPr>
          <w:rFonts w:ascii="Times New Roman" w:hAnsi="Times New Roman"/>
          <w:sz w:val="28"/>
          <w:szCs w:val="28"/>
        </w:rPr>
        <w:t>Các</w:t>
      </w:r>
      <w:r w:rsidR="008764ED" w:rsidRPr="008764ED">
        <w:rPr>
          <w:rFonts w:ascii="Times New Roman" w:hAnsi="Times New Roman"/>
          <w:sz w:val="28"/>
          <w:szCs w:val="28"/>
          <w:lang w:val="vi-VN"/>
        </w:rPr>
        <w:t xml:space="preserve"> cơ sở dữ liệu tạo nền tảng phát triển Chính phủ điện tử bao gồm các cơ sở dữ liệu về dân cư, đất đai, đăng ký doanh nghiệp, tài chính, bảo hiểm, văn bản quy phạm pháp luật, lý lịch tư pháp, đăng ký và quản lý hộ tịch được hoàn thành và kết nối, chia sẻ v</w:t>
      </w:r>
      <w:r w:rsidR="008764ED">
        <w:rPr>
          <w:rFonts w:ascii="Times New Roman" w:hAnsi="Times New Roman"/>
          <w:sz w:val="28"/>
          <w:szCs w:val="28"/>
        </w:rPr>
        <w:t>ới các hệ thống phần mềm của địa phương</w:t>
      </w:r>
      <w:r w:rsidRPr="005C2C35">
        <w:rPr>
          <w:rFonts w:ascii="Times New Roman" w:hAnsi="Times New Roman"/>
          <w:sz w:val="28"/>
          <w:szCs w:val="28"/>
          <w:lang w:val="vi-VN"/>
        </w:rPr>
        <w:t>; từng bước mở dữ liệu của các cơ quan nhà nước để cung cấp dịch vụ công kịp thời, một lần khai báo, trọn vòng đời phục vụ người dân và phát triển kinh tế - xã hội</w:t>
      </w:r>
      <w:r w:rsidRPr="005C2C35">
        <w:rPr>
          <w:rFonts w:ascii="Times New Roman" w:hAnsi="Times New Roman"/>
          <w:sz w:val="28"/>
          <w:szCs w:val="28"/>
        </w:rPr>
        <w:t>.</w:t>
      </w:r>
      <w:r w:rsidR="0000223E">
        <w:rPr>
          <w:rFonts w:ascii="Times New Roman" w:hAnsi="Times New Roman"/>
          <w:sz w:val="28"/>
          <w:szCs w:val="28"/>
        </w:rPr>
        <w:t xml:space="preserve"> </w:t>
      </w:r>
    </w:p>
    <w:p w14:paraId="463402FB" w14:textId="76D7815F" w:rsidR="000B1A3E" w:rsidRDefault="000B1A3E" w:rsidP="00CC2FAE">
      <w:pPr>
        <w:spacing w:before="60" w:after="60" w:line="360" w:lineRule="atLeast"/>
        <w:ind w:firstLine="567"/>
        <w:jc w:val="both"/>
        <w:rPr>
          <w:rFonts w:ascii="Times New Roman" w:hAnsi="Times New Roman"/>
          <w:sz w:val="28"/>
          <w:szCs w:val="28"/>
          <w:lang w:val="vi-VN"/>
        </w:rPr>
      </w:pPr>
      <w:r w:rsidRPr="005C2C35">
        <w:rPr>
          <w:rFonts w:ascii="Times New Roman" w:hAnsi="Times New Roman"/>
          <w:sz w:val="28"/>
          <w:szCs w:val="28"/>
          <w:lang w:val="vi-VN"/>
        </w:rPr>
        <w:t xml:space="preserve">- </w:t>
      </w:r>
      <w:r w:rsidR="005D4D75">
        <w:rPr>
          <w:rFonts w:ascii="Times New Roman" w:hAnsi="Times New Roman"/>
          <w:sz w:val="28"/>
          <w:szCs w:val="28"/>
        </w:rPr>
        <w:t>30</w:t>
      </w:r>
      <w:r w:rsidRPr="005C2C35">
        <w:rPr>
          <w:rFonts w:ascii="Times New Roman" w:hAnsi="Times New Roman"/>
          <w:sz w:val="28"/>
          <w:szCs w:val="28"/>
          <w:lang w:val="vi-VN"/>
        </w:rPr>
        <w:t>% hoạt động kiểm tra của cơ quan quản lý nhà nước được thực hiện thông qua môi trường số và hệ thống thông tin của cơ quan quản lý.</w:t>
      </w:r>
    </w:p>
    <w:p w14:paraId="2292584D" w14:textId="1E37BCC2" w:rsidR="00E10797" w:rsidRDefault="00E10797" w:rsidP="00CC2FAE">
      <w:pPr>
        <w:spacing w:before="60" w:after="60" w:line="360" w:lineRule="atLeast"/>
        <w:ind w:firstLine="567"/>
        <w:jc w:val="both"/>
        <w:rPr>
          <w:rFonts w:ascii="Times New Roman" w:hAnsi="Times New Roman"/>
          <w:sz w:val="28"/>
          <w:szCs w:val="28"/>
        </w:rPr>
      </w:pPr>
      <w:r>
        <w:rPr>
          <w:rFonts w:ascii="Times New Roman" w:hAnsi="Times New Roman"/>
          <w:sz w:val="28"/>
          <w:szCs w:val="28"/>
        </w:rPr>
        <w:t xml:space="preserve">- </w:t>
      </w:r>
      <w:r w:rsidRPr="00E10797">
        <w:rPr>
          <w:rFonts w:ascii="Times New Roman" w:hAnsi="Times New Roman"/>
          <w:sz w:val="28"/>
          <w:szCs w:val="28"/>
        </w:rPr>
        <w:t>Phấn đấu chỉ số chuyển đổi số của tỉnh trong nhóm 2</w:t>
      </w:r>
      <w:r w:rsidR="00E24736">
        <w:rPr>
          <w:rFonts w:ascii="Times New Roman" w:hAnsi="Times New Roman"/>
          <w:sz w:val="28"/>
          <w:szCs w:val="28"/>
        </w:rPr>
        <w:t>8</w:t>
      </w:r>
      <w:r w:rsidRPr="00E10797">
        <w:rPr>
          <w:rFonts w:ascii="Times New Roman" w:hAnsi="Times New Roman"/>
          <w:sz w:val="28"/>
          <w:szCs w:val="28"/>
        </w:rPr>
        <w:t>/63 tỉnh, thành phố.</w:t>
      </w:r>
    </w:p>
    <w:p w14:paraId="5505BB42" w14:textId="2026BEDA" w:rsidR="00E10797" w:rsidRPr="00B30E00" w:rsidRDefault="00E10797" w:rsidP="00CC2FAE">
      <w:pPr>
        <w:spacing w:before="60" w:after="60" w:line="360" w:lineRule="atLeast"/>
        <w:ind w:firstLine="567"/>
        <w:jc w:val="both"/>
        <w:rPr>
          <w:rFonts w:ascii="Times New Roman" w:eastAsia="Times New Roman" w:hAnsi="Times New Roman" w:cs="Times New Roman"/>
          <w:bCs/>
          <w:i/>
          <w:iCs/>
          <w:color w:val="000000"/>
          <w:sz w:val="28"/>
          <w:szCs w:val="28"/>
        </w:rPr>
      </w:pPr>
      <w:r w:rsidRPr="00B30E00">
        <w:rPr>
          <w:rFonts w:ascii="Times New Roman" w:eastAsia="Times New Roman" w:hAnsi="Times New Roman" w:cs="Times New Roman"/>
          <w:bCs/>
          <w:i/>
          <w:iCs/>
          <w:color w:val="000000"/>
          <w:sz w:val="28"/>
          <w:szCs w:val="28"/>
        </w:rPr>
        <w:t>b) Phát triển kinh tế số, nâng cao năng lực cạnh tranh của nền kinh tế</w:t>
      </w:r>
    </w:p>
    <w:p w14:paraId="57EDB56E" w14:textId="0EF54829"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xml:space="preserve">- Phấn đấu kinh tế số chiếm </w:t>
      </w:r>
      <w:r>
        <w:rPr>
          <w:rFonts w:ascii="Times New Roman" w:eastAsia="Times New Roman" w:hAnsi="Times New Roman" w:cs="Times New Roman"/>
          <w:color w:val="000000"/>
          <w:sz w:val="28"/>
          <w:szCs w:val="28"/>
        </w:rPr>
        <w:t>12</w:t>
      </w:r>
      <w:r w:rsidR="00037F3B">
        <w:rPr>
          <w:rFonts w:ascii="Times New Roman" w:eastAsia="Times New Roman" w:hAnsi="Times New Roman" w:cs="Times New Roman"/>
          <w:color w:val="000000"/>
          <w:sz w:val="28"/>
          <w:szCs w:val="28"/>
        </w:rPr>
        <w:t>% GRDP.</w:t>
      </w:r>
    </w:p>
    <w:p w14:paraId="555630B9" w14:textId="0DBD91BC"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xml:space="preserve">- Tỷ trọng kinh tế số trong từng ngành, lĩnh vực đạt tối thiểu </w:t>
      </w:r>
      <w:r>
        <w:rPr>
          <w:rFonts w:ascii="Times New Roman" w:eastAsia="Times New Roman" w:hAnsi="Times New Roman" w:cs="Times New Roman"/>
          <w:color w:val="000000"/>
          <w:sz w:val="28"/>
          <w:szCs w:val="28"/>
        </w:rPr>
        <w:t>7</w:t>
      </w:r>
      <w:r w:rsidR="00037F3B">
        <w:rPr>
          <w:rFonts w:ascii="Times New Roman" w:eastAsia="Times New Roman" w:hAnsi="Times New Roman" w:cs="Times New Roman"/>
          <w:color w:val="000000"/>
          <w:sz w:val="28"/>
          <w:szCs w:val="28"/>
        </w:rPr>
        <w:t>%.</w:t>
      </w:r>
      <w:r w:rsidR="0000223E">
        <w:rPr>
          <w:rFonts w:ascii="Times New Roman" w:eastAsia="Times New Roman" w:hAnsi="Times New Roman" w:cs="Times New Roman"/>
          <w:color w:val="000000"/>
          <w:sz w:val="28"/>
          <w:szCs w:val="28"/>
        </w:rPr>
        <w:t xml:space="preserve"> </w:t>
      </w:r>
    </w:p>
    <w:p w14:paraId="66981B65" w14:textId="7A248D6D"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xml:space="preserve">- Năng suất lao động hàng năm tăng bình quân </w:t>
      </w:r>
      <w:r>
        <w:rPr>
          <w:rFonts w:ascii="Times New Roman" w:eastAsia="Times New Roman" w:hAnsi="Times New Roman" w:cs="Times New Roman"/>
          <w:color w:val="000000"/>
          <w:sz w:val="28"/>
          <w:szCs w:val="28"/>
        </w:rPr>
        <w:t>6.5</w:t>
      </w:r>
      <w:r w:rsidR="00037F3B">
        <w:rPr>
          <w:rFonts w:ascii="Times New Roman" w:eastAsia="Times New Roman" w:hAnsi="Times New Roman" w:cs="Times New Roman"/>
          <w:color w:val="000000"/>
          <w:sz w:val="28"/>
          <w:szCs w:val="28"/>
        </w:rPr>
        <w:t>%.</w:t>
      </w:r>
    </w:p>
    <w:p w14:paraId="745FEAFF" w14:textId="0B439044" w:rsidR="00E10797" w:rsidRPr="00E10797" w:rsidRDefault="00E10797" w:rsidP="00CC2FAE">
      <w:pPr>
        <w:spacing w:before="60" w:after="60" w:line="360" w:lineRule="atLeast"/>
        <w:ind w:firstLine="567"/>
        <w:jc w:val="both"/>
        <w:rPr>
          <w:rFonts w:ascii="Times New Roman" w:eastAsia="Times New Roman" w:hAnsi="Times New Roman" w:cs="Times New Roman"/>
          <w:bCs/>
          <w:iCs/>
          <w:color w:val="000000"/>
          <w:sz w:val="28"/>
          <w:szCs w:val="28"/>
        </w:rPr>
      </w:pPr>
      <w:r w:rsidRPr="00E10797">
        <w:rPr>
          <w:rFonts w:ascii="Times New Roman" w:eastAsia="Times New Roman" w:hAnsi="Times New Roman" w:cs="Times New Roman"/>
          <w:bCs/>
          <w:iCs/>
          <w:color w:val="000000"/>
          <w:sz w:val="28"/>
          <w:szCs w:val="28"/>
        </w:rPr>
        <w:t>- Phát triển 2</w:t>
      </w:r>
      <w:r>
        <w:rPr>
          <w:rFonts w:ascii="Times New Roman" w:eastAsia="Times New Roman" w:hAnsi="Times New Roman" w:cs="Times New Roman"/>
          <w:bCs/>
          <w:iCs/>
          <w:color w:val="000000"/>
          <w:sz w:val="28"/>
          <w:szCs w:val="28"/>
        </w:rPr>
        <w:t xml:space="preserve"> đến 3</w:t>
      </w:r>
      <w:r w:rsidRPr="00E10797">
        <w:rPr>
          <w:rFonts w:ascii="Times New Roman" w:eastAsia="Times New Roman" w:hAnsi="Times New Roman" w:cs="Times New Roman"/>
          <w:bCs/>
          <w:iCs/>
          <w:color w:val="000000"/>
          <w:sz w:val="28"/>
          <w:szCs w:val="28"/>
        </w:rPr>
        <w:t xml:space="preserve"> doanh nghiệp số có quy mô từ </w:t>
      </w:r>
      <w:r>
        <w:rPr>
          <w:rFonts w:ascii="Times New Roman" w:eastAsia="Times New Roman" w:hAnsi="Times New Roman" w:cs="Times New Roman"/>
          <w:bCs/>
          <w:iCs/>
          <w:color w:val="000000"/>
          <w:sz w:val="28"/>
          <w:szCs w:val="28"/>
        </w:rPr>
        <w:t>50</w:t>
      </w:r>
      <w:r w:rsidRPr="00E10797">
        <w:rPr>
          <w:rFonts w:ascii="Times New Roman" w:eastAsia="Times New Roman" w:hAnsi="Times New Roman" w:cs="Times New Roman"/>
          <w:bCs/>
          <w:iCs/>
          <w:color w:val="000000"/>
          <w:sz w:val="28"/>
          <w:szCs w:val="28"/>
        </w:rPr>
        <w:t xml:space="preserve"> đến 100 người.</w:t>
      </w:r>
    </w:p>
    <w:p w14:paraId="1EC73BC3" w14:textId="062317B7" w:rsidR="00E10797" w:rsidRPr="00B30E00" w:rsidRDefault="006E7F70" w:rsidP="00CC2FAE">
      <w:pPr>
        <w:spacing w:before="60" w:after="60" w:line="360" w:lineRule="atLeast"/>
        <w:ind w:firstLine="567"/>
        <w:jc w:val="both"/>
        <w:rPr>
          <w:rFonts w:ascii="Times New Roman" w:eastAsia="Times New Roman" w:hAnsi="Times New Roman" w:cs="Times New Roman"/>
          <w:bCs/>
          <w:i/>
          <w:iCs/>
          <w:color w:val="000000"/>
          <w:sz w:val="28"/>
          <w:szCs w:val="28"/>
        </w:rPr>
      </w:pPr>
      <w:r w:rsidRPr="00B30E00">
        <w:rPr>
          <w:rFonts w:ascii="Times New Roman" w:eastAsia="Times New Roman" w:hAnsi="Times New Roman" w:cs="Times New Roman"/>
          <w:bCs/>
          <w:i/>
          <w:iCs/>
          <w:color w:val="000000"/>
          <w:sz w:val="28"/>
          <w:szCs w:val="28"/>
        </w:rPr>
        <w:t>c)</w:t>
      </w:r>
      <w:r w:rsidR="00E10797" w:rsidRPr="00B30E00">
        <w:rPr>
          <w:rFonts w:ascii="Times New Roman" w:eastAsia="Times New Roman" w:hAnsi="Times New Roman" w:cs="Times New Roman"/>
          <w:bCs/>
          <w:i/>
          <w:iCs/>
          <w:color w:val="000000"/>
          <w:sz w:val="28"/>
          <w:szCs w:val="28"/>
        </w:rPr>
        <w:t xml:space="preserve"> Phát triển xã hội số, thu hẹp khoảng cách số</w:t>
      </w:r>
    </w:p>
    <w:p w14:paraId="5C4C7CE2" w14:textId="40B0924B"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lastRenderedPageBreak/>
        <w:t xml:space="preserve">- Hạ tầng mạng băng rộng cáp quang phủ trên </w:t>
      </w:r>
      <w:r w:rsidR="00C21E85">
        <w:rPr>
          <w:rFonts w:ascii="Times New Roman" w:eastAsia="Times New Roman" w:hAnsi="Times New Roman" w:cs="Times New Roman"/>
          <w:color w:val="000000"/>
          <w:sz w:val="28"/>
          <w:szCs w:val="28"/>
        </w:rPr>
        <w:t>7</w:t>
      </w:r>
      <w:r w:rsidR="00037F3B">
        <w:rPr>
          <w:rFonts w:ascii="Times New Roman" w:eastAsia="Times New Roman" w:hAnsi="Times New Roman" w:cs="Times New Roman"/>
          <w:color w:val="000000"/>
          <w:sz w:val="28"/>
          <w:szCs w:val="28"/>
        </w:rPr>
        <w:t>0% hộ gia đình, 100% xã.</w:t>
      </w:r>
    </w:p>
    <w:p w14:paraId="7D5FCA28" w14:textId="09AB96D1"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Phổ</w:t>
      </w:r>
      <w:r w:rsidR="00037F3B">
        <w:rPr>
          <w:rFonts w:ascii="Times New Roman" w:eastAsia="Times New Roman" w:hAnsi="Times New Roman" w:cs="Times New Roman"/>
          <w:color w:val="000000"/>
          <w:sz w:val="28"/>
          <w:szCs w:val="28"/>
        </w:rPr>
        <w:t xml:space="preserve"> cập dịch vụ mạng di động 4G/5G.</w:t>
      </w:r>
    </w:p>
    <w:p w14:paraId="5EDB5B7D" w14:textId="2DC04095"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xml:space="preserve">- Tỷ lệ dân số có tài khoản thanh toán điện tử là trên </w:t>
      </w:r>
      <w:r w:rsidR="00C21E85">
        <w:rPr>
          <w:rFonts w:ascii="Times New Roman" w:eastAsia="Times New Roman" w:hAnsi="Times New Roman" w:cs="Times New Roman"/>
          <w:color w:val="000000"/>
          <w:sz w:val="28"/>
          <w:szCs w:val="28"/>
        </w:rPr>
        <w:t>3</w:t>
      </w:r>
      <w:r w:rsidR="00037F3B">
        <w:rPr>
          <w:rFonts w:ascii="Times New Roman" w:eastAsia="Times New Roman" w:hAnsi="Times New Roman" w:cs="Times New Roman"/>
          <w:color w:val="000000"/>
          <w:sz w:val="28"/>
          <w:szCs w:val="28"/>
        </w:rPr>
        <w:t>0%.</w:t>
      </w:r>
    </w:p>
    <w:p w14:paraId="2051A719" w14:textId="620AA773" w:rsidR="00E10797" w:rsidRPr="00E10797" w:rsidRDefault="00E10797" w:rsidP="00CC2FAE">
      <w:pPr>
        <w:spacing w:before="60" w:after="60" w:line="360" w:lineRule="atLeast"/>
        <w:ind w:firstLine="567"/>
        <w:jc w:val="both"/>
        <w:rPr>
          <w:rFonts w:ascii="Times New Roman" w:eastAsia="Times New Roman" w:hAnsi="Times New Roman" w:cs="Times New Roman"/>
          <w:color w:val="000000"/>
          <w:sz w:val="28"/>
          <w:szCs w:val="28"/>
        </w:rPr>
      </w:pPr>
      <w:r w:rsidRPr="00E10797">
        <w:rPr>
          <w:rFonts w:ascii="Times New Roman" w:eastAsia="Times New Roman" w:hAnsi="Times New Roman" w:cs="Times New Roman"/>
          <w:color w:val="000000"/>
          <w:sz w:val="28"/>
          <w:szCs w:val="28"/>
        </w:rPr>
        <w:t xml:space="preserve">- Đắk Lắk thuộc nhóm các tỉnh được xếp loại </w:t>
      </w:r>
      <w:r w:rsidR="00C21E85">
        <w:rPr>
          <w:rFonts w:ascii="Times New Roman" w:eastAsia="Times New Roman" w:hAnsi="Times New Roman" w:cs="Times New Roman"/>
          <w:color w:val="000000"/>
          <w:sz w:val="28"/>
          <w:szCs w:val="28"/>
        </w:rPr>
        <w:t>B</w:t>
      </w:r>
      <w:r w:rsidRPr="00E10797">
        <w:rPr>
          <w:rFonts w:ascii="Times New Roman" w:eastAsia="Times New Roman" w:hAnsi="Times New Roman" w:cs="Times New Roman"/>
          <w:color w:val="000000"/>
          <w:sz w:val="28"/>
          <w:szCs w:val="28"/>
        </w:rPr>
        <w:t xml:space="preserve"> về an toàn, an ninh mạng theo đánh giá của Bộ Thông tin và Truyền thông.</w:t>
      </w:r>
    </w:p>
    <w:p w14:paraId="77843801" w14:textId="752D6DFB" w:rsidR="00E10797" w:rsidRPr="00B30E00" w:rsidRDefault="006E7F70" w:rsidP="00CC2FAE">
      <w:pPr>
        <w:spacing w:before="60" w:after="60" w:line="360" w:lineRule="atLeast"/>
        <w:ind w:firstLine="567"/>
        <w:jc w:val="both"/>
        <w:rPr>
          <w:rFonts w:ascii="Times New Roman" w:eastAsia="Times New Roman" w:hAnsi="Times New Roman" w:cs="Times New Roman"/>
          <w:i/>
          <w:color w:val="000000"/>
          <w:sz w:val="28"/>
          <w:szCs w:val="28"/>
        </w:rPr>
      </w:pPr>
      <w:r w:rsidRPr="00B30E00">
        <w:rPr>
          <w:rFonts w:ascii="Times New Roman" w:eastAsia="Times New Roman" w:hAnsi="Times New Roman" w:cs="Times New Roman"/>
          <w:i/>
          <w:color w:val="000000"/>
          <w:sz w:val="28"/>
          <w:szCs w:val="28"/>
        </w:rPr>
        <w:t>d)</w:t>
      </w:r>
      <w:r w:rsidR="00E10797" w:rsidRPr="00B30E00">
        <w:rPr>
          <w:rFonts w:ascii="Times New Roman" w:eastAsia="Times New Roman" w:hAnsi="Times New Roman" w:cs="Times New Roman"/>
          <w:i/>
          <w:color w:val="000000"/>
          <w:sz w:val="28"/>
          <w:szCs w:val="28"/>
        </w:rPr>
        <w:t xml:space="preserve"> Phát triển đô thị thông minh</w:t>
      </w:r>
    </w:p>
    <w:p w14:paraId="26657AF9" w14:textId="581E1E9A" w:rsidR="00E10797" w:rsidRPr="00E10797" w:rsidRDefault="00C21E85" w:rsidP="00CC2FAE">
      <w:pPr>
        <w:spacing w:before="60" w:after="60" w:line="360" w:lineRule="atLeast"/>
        <w:ind w:firstLine="567"/>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color w:val="000000"/>
          <w:sz w:val="28"/>
          <w:szCs w:val="28"/>
        </w:rPr>
        <w:t>Duy trì, t</w:t>
      </w:r>
      <w:r w:rsidR="00E10797" w:rsidRPr="00E10797">
        <w:rPr>
          <w:rFonts w:ascii="Times New Roman" w:eastAsia="Times New Roman" w:hAnsi="Times New Roman" w:cs="Times New Roman"/>
          <w:color w:val="000000"/>
          <w:sz w:val="28"/>
          <w:szCs w:val="28"/>
        </w:rPr>
        <w:t xml:space="preserve">riển khai có hiệu quả các dịch vụ đô thị thông minh tại thành phố Buôn Ma Thuột bao gồm các dịch vụ: </w:t>
      </w:r>
      <w:r w:rsidR="00E10797" w:rsidRPr="00E10797">
        <w:rPr>
          <w:rFonts w:ascii="Times New Roman" w:eastAsia="Times New Roman" w:hAnsi="Times New Roman" w:cs="Times New Roman"/>
          <w:color w:val="000000"/>
          <w:sz w:val="28"/>
          <w:szCs w:val="28"/>
          <w:highlight w:val="white"/>
          <w:lang w:val="vi-VN"/>
        </w:rPr>
        <w:t xml:space="preserve">Giám sát, điều hành kinh tế và xã hội, </w:t>
      </w:r>
      <w:r w:rsidR="00E10797" w:rsidRPr="00E10797">
        <w:rPr>
          <w:rFonts w:ascii="Times New Roman" w:eastAsia="Times New Roman" w:hAnsi="Times New Roman" w:cs="Times New Roman"/>
          <w:color w:val="000000"/>
          <w:sz w:val="28"/>
          <w:szCs w:val="28"/>
          <w:highlight w:val="white"/>
        </w:rPr>
        <w:t>G</w:t>
      </w:r>
      <w:r w:rsidR="00E10797" w:rsidRPr="00E10797">
        <w:rPr>
          <w:rFonts w:ascii="Times New Roman" w:eastAsia="Times New Roman" w:hAnsi="Times New Roman" w:cs="Times New Roman"/>
          <w:color w:val="000000"/>
          <w:sz w:val="28"/>
          <w:szCs w:val="28"/>
          <w:highlight w:val="white"/>
          <w:lang w:val="vi-VN"/>
        </w:rPr>
        <w:t xml:space="preserve">iám sát an ninh trật tự đô thị và điều hành giao thông, </w:t>
      </w:r>
      <w:r w:rsidR="00E10797" w:rsidRPr="00E10797">
        <w:rPr>
          <w:rFonts w:ascii="Times New Roman" w:eastAsia="Times New Roman" w:hAnsi="Times New Roman" w:cs="Times New Roman"/>
          <w:color w:val="000000"/>
          <w:sz w:val="28"/>
          <w:szCs w:val="28"/>
          <w:highlight w:val="white"/>
        </w:rPr>
        <w:t>P</w:t>
      </w:r>
      <w:r w:rsidR="00E10797" w:rsidRPr="00E10797">
        <w:rPr>
          <w:rFonts w:ascii="Times New Roman" w:eastAsia="Times New Roman" w:hAnsi="Times New Roman" w:cs="Times New Roman"/>
          <w:color w:val="000000"/>
          <w:sz w:val="28"/>
          <w:szCs w:val="28"/>
          <w:highlight w:val="white"/>
          <w:lang w:val="vi-VN"/>
        </w:rPr>
        <w:t xml:space="preserve">hản ánh hiện trường, giám sát an toàn thông tin mạng, giám sát hệ thống dịch vụ công trực tuyến, </w:t>
      </w:r>
      <w:r w:rsidR="00E10797" w:rsidRPr="00E10797">
        <w:rPr>
          <w:rFonts w:ascii="Times New Roman" w:eastAsia="Times New Roman" w:hAnsi="Times New Roman" w:cs="Times New Roman"/>
          <w:color w:val="000000"/>
          <w:sz w:val="28"/>
          <w:szCs w:val="28"/>
          <w:highlight w:val="white"/>
        </w:rPr>
        <w:t>G</w:t>
      </w:r>
      <w:r w:rsidR="00E10797" w:rsidRPr="00E10797">
        <w:rPr>
          <w:rFonts w:ascii="Times New Roman" w:eastAsia="Times New Roman" w:hAnsi="Times New Roman" w:cs="Times New Roman"/>
          <w:color w:val="000000"/>
          <w:sz w:val="28"/>
          <w:szCs w:val="28"/>
          <w:highlight w:val="white"/>
          <w:lang w:val="vi-VN"/>
        </w:rPr>
        <w:t xml:space="preserve">iám sát hệ thống quản lý văn bản và điều hành, </w:t>
      </w:r>
      <w:r w:rsidR="00E10797" w:rsidRPr="00E10797">
        <w:rPr>
          <w:rFonts w:ascii="Times New Roman" w:eastAsia="Times New Roman" w:hAnsi="Times New Roman" w:cs="Times New Roman"/>
          <w:color w:val="000000"/>
          <w:sz w:val="28"/>
          <w:szCs w:val="28"/>
          <w:highlight w:val="white"/>
        </w:rPr>
        <w:t>G</w:t>
      </w:r>
      <w:r w:rsidR="00E10797" w:rsidRPr="00E10797">
        <w:rPr>
          <w:rFonts w:ascii="Times New Roman" w:eastAsia="Times New Roman" w:hAnsi="Times New Roman" w:cs="Times New Roman"/>
          <w:color w:val="000000"/>
          <w:sz w:val="28"/>
          <w:szCs w:val="28"/>
          <w:highlight w:val="white"/>
          <w:lang w:val="vi-VN"/>
        </w:rPr>
        <w:t>iám sát thông tin mạng xã hộ</w:t>
      </w:r>
      <w:r w:rsidR="00E10797" w:rsidRPr="00E10797">
        <w:rPr>
          <w:rFonts w:ascii="Times New Roman" w:eastAsia="Times New Roman" w:hAnsi="Times New Roman" w:cs="Times New Roman"/>
          <w:color w:val="000000"/>
          <w:sz w:val="28"/>
          <w:szCs w:val="28"/>
        </w:rPr>
        <w:t xml:space="preserve">i, đồng thời </w:t>
      </w:r>
      <w:r w:rsidR="00E10797" w:rsidRPr="00E10797">
        <w:rPr>
          <w:rFonts w:ascii="Times New Roman" w:eastAsia="Times New Roman" w:hAnsi="Times New Roman" w:cs="Times New Roman"/>
          <w:color w:val="000000"/>
          <w:sz w:val="28"/>
          <w:szCs w:val="28"/>
          <w:highlight w:val="white"/>
          <w:lang w:val="vi-VN"/>
        </w:rPr>
        <w:t xml:space="preserve">thử nghiệm bổ sung </w:t>
      </w:r>
      <w:r w:rsidR="001343B6">
        <w:rPr>
          <w:rFonts w:ascii="Times New Roman" w:eastAsia="Times New Roman" w:hAnsi="Times New Roman" w:cs="Times New Roman"/>
          <w:color w:val="000000"/>
          <w:sz w:val="28"/>
          <w:szCs w:val="28"/>
          <w:highlight w:val="white"/>
        </w:rPr>
        <w:t xml:space="preserve">các </w:t>
      </w:r>
      <w:r w:rsidR="00E10797" w:rsidRPr="00E10797">
        <w:rPr>
          <w:rFonts w:ascii="Times New Roman" w:eastAsia="Times New Roman" w:hAnsi="Times New Roman" w:cs="Times New Roman"/>
          <w:color w:val="000000"/>
          <w:sz w:val="28"/>
          <w:szCs w:val="28"/>
          <w:highlight w:val="white"/>
          <w:lang w:val="vi-VN"/>
        </w:rPr>
        <w:t>dịch vụ đô thị thông minh thuộc các lĩnh vực: Y tế, Giáo dục, Du lịch và Môi trường</w:t>
      </w:r>
      <w:r w:rsidR="001D0374">
        <w:rPr>
          <w:rFonts w:ascii="Times New Roman" w:eastAsia="Times New Roman" w:hAnsi="Times New Roman" w:cs="Times New Roman"/>
          <w:color w:val="000000"/>
          <w:sz w:val="28"/>
          <w:szCs w:val="28"/>
        </w:rPr>
        <w:t>.</w:t>
      </w:r>
    </w:p>
    <w:p w14:paraId="321D98AA" w14:textId="3ED247F3" w:rsidR="000B1A3E" w:rsidRPr="00140F51" w:rsidRDefault="00A708E3" w:rsidP="00CC2FAE">
      <w:pPr>
        <w:spacing w:before="60" w:after="60" w:line="360" w:lineRule="atLeast"/>
        <w:ind w:firstLine="567"/>
        <w:jc w:val="both"/>
        <w:rPr>
          <w:rFonts w:ascii="Times New Roman" w:hAnsi="Times New Roman" w:cs="Times New Roman"/>
          <w:i/>
          <w:color w:val="FDE9D9"/>
          <w:sz w:val="28"/>
          <w:szCs w:val="28"/>
          <w:shd w:val="clear" w:color="auto" w:fill="FFFFFF"/>
          <w:lang w:val="vi-VN"/>
        </w:rPr>
      </w:pPr>
      <w:r>
        <w:rPr>
          <w:rFonts w:ascii="Times New Roman" w:hAnsi="Times New Roman" w:cs="Times New Roman"/>
          <w:i/>
          <w:color w:val="000000"/>
          <w:sz w:val="28"/>
          <w:szCs w:val="28"/>
          <w:shd w:val="clear" w:color="auto" w:fill="FFFFFF"/>
        </w:rPr>
        <w:t>e</w:t>
      </w:r>
      <w:r w:rsidR="000B1A3E" w:rsidRPr="00140F51">
        <w:rPr>
          <w:rFonts w:ascii="Times New Roman" w:hAnsi="Times New Roman" w:cs="Times New Roman"/>
          <w:i/>
          <w:color w:val="000000"/>
          <w:sz w:val="28"/>
          <w:szCs w:val="28"/>
          <w:shd w:val="clear" w:color="auto" w:fill="FFFFFF"/>
        </w:rPr>
        <w:t>) Bảo đả</w:t>
      </w:r>
      <w:r w:rsidR="000B1A3E">
        <w:rPr>
          <w:rFonts w:ascii="Times New Roman" w:hAnsi="Times New Roman" w:cs="Times New Roman"/>
          <w:i/>
          <w:color w:val="000000"/>
          <w:sz w:val="28"/>
          <w:szCs w:val="28"/>
          <w:shd w:val="clear" w:color="auto" w:fill="FFFFFF"/>
        </w:rPr>
        <w:t>m an toàn thông tin</w:t>
      </w:r>
    </w:p>
    <w:p w14:paraId="34767352" w14:textId="77777777" w:rsidR="000B1A3E" w:rsidRPr="00616401" w:rsidRDefault="000B1A3E"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t>
      </w:r>
      <w:r w:rsidRPr="00616401">
        <w:rPr>
          <w:rFonts w:ascii="Times New Roman" w:hAnsi="Times New Roman" w:cs="Times New Roman"/>
          <w:iCs/>
          <w:color w:val="000000"/>
          <w:sz w:val="28"/>
          <w:szCs w:val="28"/>
          <w:shd w:val="clear" w:color="auto" w:fill="FFFFFF"/>
        </w:rPr>
        <w:t xml:space="preserve"> Tối thiểu 70% hệ thống thông tin được xác định cấp độ và triển khai phương án bảo đảm an toàn thông tin theo cấp độ. </w:t>
      </w:r>
    </w:p>
    <w:p w14:paraId="3F32E828" w14:textId="77777777" w:rsidR="000B1A3E" w:rsidRPr="00616401" w:rsidRDefault="000B1A3E"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t>
      </w:r>
      <w:r w:rsidRPr="00616401">
        <w:rPr>
          <w:rFonts w:ascii="Times New Roman" w:hAnsi="Times New Roman" w:cs="Times New Roman"/>
          <w:iCs/>
          <w:color w:val="000000"/>
          <w:sz w:val="28"/>
          <w:szCs w:val="28"/>
          <w:shd w:val="clear" w:color="auto" w:fill="FFFFFF"/>
        </w:rPr>
        <w:t xml:space="preserve"> Tối thiểu 90% thiết bị đầu cuối được cài đặt giải pháp bảo vệ.</w:t>
      </w:r>
    </w:p>
    <w:p w14:paraId="1F01186E" w14:textId="7F655915" w:rsidR="000B1A3E" w:rsidRPr="00616401" w:rsidRDefault="000B1A3E"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00BC1F5D" w:rsidRPr="00B30E00">
        <w:rPr>
          <w:rFonts w:ascii="Times New Roman" w:hAnsi="Times New Roman" w:cs="Times New Roman"/>
          <w:iCs/>
          <w:color w:val="000000"/>
          <w:sz w:val="28"/>
          <w:szCs w:val="28"/>
          <w:shd w:val="clear" w:color="auto" w:fill="FFFFFF"/>
        </w:rPr>
        <w:t xml:space="preserve">100% cán bộ chuyên trách CNTT tại các sở, </w:t>
      </w:r>
      <w:r w:rsidR="0032624E">
        <w:rPr>
          <w:rFonts w:ascii="Times New Roman" w:hAnsi="Times New Roman" w:cs="Times New Roman"/>
          <w:iCs/>
          <w:color w:val="000000"/>
          <w:sz w:val="28"/>
          <w:szCs w:val="28"/>
          <w:shd w:val="clear" w:color="auto" w:fill="FFFFFF"/>
        </w:rPr>
        <w:t>ban, ngành của</w:t>
      </w:r>
      <w:r w:rsidR="00BC1F5D" w:rsidRPr="00B30E00">
        <w:rPr>
          <w:rFonts w:ascii="Times New Roman" w:hAnsi="Times New Roman" w:cs="Times New Roman"/>
          <w:iCs/>
          <w:color w:val="000000"/>
          <w:sz w:val="28"/>
          <w:szCs w:val="28"/>
          <w:shd w:val="clear" w:color="auto" w:fill="FFFFFF"/>
        </w:rPr>
        <w:t xml:space="preserve"> tỉnh và UBND huyện, thị xã, thành phố được tham gia các khóa đào tạo ngắn hạn về kiến thức, kỹ năng an toàn thông tin, xử lý ứng cứu sự cố an toàn mạng</w:t>
      </w:r>
      <w:r w:rsidR="00526FF7">
        <w:rPr>
          <w:rFonts w:ascii="Times New Roman" w:hAnsi="Times New Roman" w:cs="Times New Roman"/>
          <w:iCs/>
          <w:color w:val="000000"/>
          <w:sz w:val="28"/>
          <w:szCs w:val="28"/>
          <w:shd w:val="clear" w:color="auto" w:fill="FFFFFF"/>
        </w:rPr>
        <w:t>.</w:t>
      </w:r>
    </w:p>
    <w:p w14:paraId="0812FBE5" w14:textId="4EF30A22" w:rsidR="000B1A3E" w:rsidRPr="00616401" w:rsidRDefault="000B1A3E"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Pr="00616401">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 xml:space="preserve">100% </w:t>
      </w:r>
      <w:r w:rsidRPr="00616401">
        <w:rPr>
          <w:rFonts w:ascii="Times New Roman" w:hAnsi="Times New Roman" w:cs="Times New Roman"/>
          <w:iCs/>
          <w:color w:val="000000"/>
          <w:sz w:val="28"/>
          <w:szCs w:val="28"/>
          <w:shd w:val="clear" w:color="auto" w:fill="FFFFFF"/>
        </w:rPr>
        <w:t>cán bộ, công chức, viên chức và người lao động của cơ quan (bao gồm cả các đơn vị, tổ chức nhà nước trực thuộc) được tuyên truyền, phổ biến về thói quen, trách nhiệm và kỹ năng cơ bản bảo đả</w:t>
      </w:r>
      <w:r>
        <w:rPr>
          <w:rFonts w:ascii="Times New Roman" w:hAnsi="Times New Roman" w:cs="Times New Roman"/>
          <w:iCs/>
          <w:color w:val="000000"/>
          <w:sz w:val="28"/>
          <w:szCs w:val="28"/>
          <w:shd w:val="clear" w:color="auto" w:fill="FFFFFF"/>
        </w:rPr>
        <w:t>m an toàn thông tin.</w:t>
      </w:r>
    </w:p>
    <w:p w14:paraId="1730DFF7" w14:textId="42DAD042" w:rsidR="000B1A3E" w:rsidRPr="00616401" w:rsidRDefault="000B1A3E" w:rsidP="00CC2FAE">
      <w:pPr>
        <w:spacing w:before="60" w:after="60" w:line="360" w:lineRule="atLeas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t>
      </w:r>
      <w:r w:rsidRPr="00616401">
        <w:rPr>
          <w:rFonts w:ascii="Times New Roman" w:hAnsi="Times New Roman" w:cs="Times New Roman"/>
          <w:iCs/>
          <w:color w:val="000000"/>
          <w:sz w:val="28"/>
          <w:szCs w:val="28"/>
          <w:shd w:val="clear" w:color="auto" w:fill="FFFFFF"/>
        </w:rPr>
        <w:t xml:space="preserve"> 100% </w:t>
      </w:r>
      <w:r w:rsidR="00DC41E1">
        <w:rPr>
          <w:rFonts w:ascii="Times New Roman" w:hAnsi="Times New Roman" w:cs="Times New Roman"/>
          <w:iCs/>
          <w:color w:val="000000"/>
          <w:sz w:val="28"/>
          <w:szCs w:val="28"/>
          <w:shd w:val="clear" w:color="auto" w:fill="FFFFFF"/>
        </w:rPr>
        <w:t xml:space="preserve">các cơ sở giáo dục </w:t>
      </w:r>
      <w:r w:rsidRPr="00616401">
        <w:rPr>
          <w:rFonts w:ascii="Times New Roman" w:hAnsi="Times New Roman" w:cs="Times New Roman"/>
          <w:iCs/>
          <w:color w:val="000000"/>
          <w:sz w:val="28"/>
          <w:szCs w:val="28"/>
          <w:shd w:val="clear" w:color="auto" w:fill="FFFFFF"/>
        </w:rPr>
        <w:t>được tuyên truyền, giáo dục kiến thức, kỹ năng cần thiết cho trẻ em để tham gia môi trường mạ</w:t>
      </w:r>
      <w:r>
        <w:rPr>
          <w:rFonts w:ascii="Times New Roman" w:hAnsi="Times New Roman" w:cs="Times New Roman"/>
          <w:iCs/>
          <w:color w:val="000000"/>
          <w:sz w:val="28"/>
          <w:szCs w:val="28"/>
          <w:shd w:val="clear" w:color="auto" w:fill="FFFFFF"/>
        </w:rPr>
        <w:t>ng an toàn.</w:t>
      </w:r>
    </w:p>
    <w:p w14:paraId="490CC825" w14:textId="77777777" w:rsidR="000B1A3E" w:rsidRPr="006C69C9" w:rsidRDefault="000B1A3E" w:rsidP="00CC2FAE">
      <w:pPr>
        <w:spacing w:before="60" w:after="60" w:line="360" w:lineRule="atLeast"/>
        <w:ind w:firstLine="567"/>
        <w:jc w:val="both"/>
        <w:rPr>
          <w:rFonts w:ascii="Times New Roman" w:hAnsi="Times New Roman" w:cs="Times New Roman"/>
          <w:iCs/>
          <w:color w:val="000000"/>
          <w:spacing w:val="-6"/>
          <w:sz w:val="28"/>
          <w:szCs w:val="28"/>
          <w:shd w:val="clear" w:color="auto" w:fill="FFFFFF"/>
        </w:rPr>
      </w:pPr>
      <w:r w:rsidRPr="006C69C9">
        <w:rPr>
          <w:rFonts w:ascii="Times New Roman" w:hAnsi="Times New Roman" w:cs="Times New Roman"/>
          <w:iCs/>
          <w:color w:val="000000"/>
          <w:spacing w:val="-6"/>
          <w:sz w:val="28"/>
          <w:szCs w:val="28"/>
          <w:shd w:val="clear" w:color="auto" w:fill="FFFFFF"/>
        </w:rPr>
        <w:t>- 100% trẻ em là nạn nhân bị xâm hại trên môi trường mạng được hỗ trợ, can thiệp khi có yêu cầu từ bản thân trẻ em hoặc từ người thân, cộng đồng xã hội.</w:t>
      </w:r>
    </w:p>
    <w:p w14:paraId="5EAE383B" w14:textId="1DF570E4" w:rsidR="00347B91" w:rsidRDefault="00912AE6" w:rsidP="00CC2FAE">
      <w:pPr>
        <w:spacing w:before="60" w:after="60" w:line="360" w:lineRule="atLeast"/>
        <w:ind w:firstLine="567"/>
        <w:jc w:val="both"/>
        <w:rPr>
          <w:rFonts w:ascii="Times New Roman" w:hAnsi="Times New Roman" w:cs="Times New Roman"/>
          <w:b/>
          <w:color w:val="000000" w:themeColor="text1"/>
          <w:sz w:val="28"/>
          <w:szCs w:val="28"/>
        </w:rPr>
      </w:pPr>
      <w:r w:rsidRPr="00411E93">
        <w:rPr>
          <w:rFonts w:ascii="Times New Roman" w:hAnsi="Times New Roman" w:cs="Times New Roman"/>
          <w:b/>
          <w:color w:val="000000" w:themeColor="text1"/>
          <w:sz w:val="28"/>
          <w:szCs w:val="28"/>
        </w:rPr>
        <w:t>I</w:t>
      </w:r>
      <w:r w:rsidR="008738F8" w:rsidRPr="00411E93">
        <w:rPr>
          <w:rFonts w:ascii="Times New Roman" w:hAnsi="Times New Roman" w:cs="Times New Roman"/>
          <w:b/>
          <w:color w:val="000000" w:themeColor="text1"/>
          <w:sz w:val="28"/>
          <w:szCs w:val="28"/>
        </w:rPr>
        <w:t xml:space="preserve">II. </w:t>
      </w:r>
      <w:r w:rsidR="00DB495D">
        <w:rPr>
          <w:rFonts w:ascii="Times New Roman" w:hAnsi="Times New Roman" w:cs="Times New Roman"/>
          <w:b/>
          <w:color w:val="000000" w:themeColor="text1"/>
          <w:sz w:val="28"/>
          <w:szCs w:val="28"/>
        </w:rPr>
        <w:t xml:space="preserve">NỘI DUNG, </w:t>
      </w:r>
      <w:r w:rsidR="008738F8" w:rsidRPr="00411E93">
        <w:rPr>
          <w:rFonts w:ascii="Times New Roman" w:hAnsi="Times New Roman" w:cs="Times New Roman"/>
          <w:b/>
          <w:color w:val="000000" w:themeColor="text1"/>
          <w:sz w:val="28"/>
          <w:szCs w:val="28"/>
        </w:rPr>
        <w:t>NHIỆM VỤ</w:t>
      </w:r>
    </w:p>
    <w:p w14:paraId="7CC0E206" w14:textId="77777777" w:rsidR="00A8727A" w:rsidRPr="00A8727A" w:rsidRDefault="00A8727A" w:rsidP="00CC2FAE">
      <w:pPr>
        <w:spacing w:before="60" w:after="60" w:line="360" w:lineRule="atLeast"/>
        <w:ind w:firstLine="567"/>
        <w:jc w:val="both"/>
        <w:rPr>
          <w:rFonts w:ascii="Times New Roman" w:eastAsia="Times New Roman" w:hAnsi="Times New Roman" w:cs="Times New Roman"/>
          <w:b/>
          <w:color w:val="000000"/>
          <w:kern w:val="28"/>
          <w:sz w:val="28"/>
          <w:szCs w:val="28"/>
          <w:lang w:eastAsia="hi-IN" w:bidi="hi-IN"/>
        </w:rPr>
      </w:pPr>
      <w:r w:rsidRPr="00A8727A">
        <w:rPr>
          <w:rFonts w:ascii="Times New Roman" w:eastAsia="Times New Roman" w:hAnsi="Times New Roman" w:cs="Times New Roman"/>
          <w:b/>
          <w:color w:val="000000"/>
          <w:kern w:val="28"/>
          <w:sz w:val="28"/>
          <w:szCs w:val="28"/>
          <w:lang w:eastAsia="hi-IN" w:bidi="hi-IN"/>
        </w:rPr>
        <w:t>1. Công tác chỉ đạo, tuyên truyền, nâng cao nhận thức</w:t>
      </w:r>
    </w:p>
    <w:p w14:paraId="289E755E" w14:textId="7FF77C64" w:rsidR="002B7073" w:rsidRDefault="00E046A3" w:rsidP="002B7073">
      <w:pPr>
        <w:spacing w:before="60" w:after="60" w:line="360" w:lineRule="atLeast"/>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002B7073" w:rsidRPr="00A8727A">
        <w:rPr>
          <w:rFonts w:ascii="Times New Roman" w:eastAsia="Times New Roman" w:hAnsi="Times New Roman" w:cs="Times New Roman"/>
          <w:color w:val="000000"/>
          <w:sz w:val="28"/>
          <w:szCs w:val="28"/>
        </w:rPr>
        <w:t xml:space="preserve">Nâng cao trách nhiệm người đứng đầu cấp ủy, chính quyền các cấp của tỉnh trong thực hiện </w:t>
      </w:r>
      <w:r w:rsidR="002B7073">
        <w:rPr>
          <w:rFonts w:ascii="Times New Roman" w:eastAsia="Times New Roman" w:hAnsi="Times New Roman" w:cs="Times New Roman"/>
          <w:bCs/>
          <w:color w:val="000000"/>
          <w:sz w:val="28"/>
          <w:szCs w:val="28"/>
        </w:rPr>
        <w:t>cách mạng công nghiệp lần thứ tư, chuyển đổi số, xây dựng đô thị thông minh. T</w:t>
      </w:r>
      <w:r w:rsidR="002B7073" w:rsidRPr="002B7073">
        <w:rPr>
          <w:rFonts w:ascii="Times New Roman" w:hAnsi="Times New Roman" w:cs="Times New Roman"/>
          <w:color w:val="000000"/>
          <w:sz w:val="28"/>
          <w:szCs w:val="28"/>
        </w:rPr>
        <w:t>uyên truyền đổi mới nhận thức, tư duy cho đội ngũ cán bộ công chức về</w:t>
      </w:r>
      <w:r w:rsidR="002B7073">
        <w:rPr>
          <w:rFonts w:ascii="Times New Roman" w:hAnsi="Times New Roman" w:cs="Times New Roman"/>
          <w:color w:val="000000"/>
          <w:sz w:val="28"/>
          <w:szCs w:val="28"/>
        </w:rPr>
        <w:t xml:space="preserve"> </w:t>
      </w:r>
      <w:r w:rsidR="002B7073" w:rsidRPr="002B7073">
        <w:rPr>
          <w:rFonts w:ascii="Times New Roman" w:hAnsi="Times New Roman" w:cs="Times New Roman"/>
          <w:color w:val="000000"/>
          <w:sz w:val="28"/>
          <w:szCs w:val="28"/>
        </w:rPr>
        <w:t>phát triển và ứng dụng công nghệ số trong quản lý Nhà nước, trong phát triển</w:t>
      </w:r>
      <w:r w:rsidR="002B7073">
        <w:rPr>
          <w:rFonts w:ascii="Times New Roman" w:hAnsi="Times New Roman" w:cs="Times New Roman"/>
          <w:color w:val="000000"/>
          <w:sz w:val="28"/>
          <w:szCs w:val="28"/>
        </w:rPr>
        <w:t xml:space="preserve"> </w:t>
      </w:r>
      <w:r w:rsidR="002B7073" w:rsidRPr="002B7073">
        <w:rPr>
          <w:rFonts w:ascii="Times New Roman" w:hAnsi="Times New Roman" w:cs="Times New Roman"/>
          <w:color w:val="000000"/>
          <w:sz w:val="28"/>
          <w:szCs w:val="28"/>
        </w:rPr>
        <w:t>kinh tế - xã hội; tích cực sử dụng sản phẩm của doanh nghiệp công nghệ số Việt</w:t>
      </w:r>
      <w:r w:rsidR="002B7073">
        <w:rPr>
          <w:rFonts w:ascii="Times New Roman" w:hAnsi="Times New Roman" w:cs="Times New Roman"/>
          <w:color w:val="000000"/>
          <w:sz w:val="28"/>
          <w:szCs w:val="28"/>
        </w:rPr>
        <w:t xml:space="preserve"> </w:t>
      </w:r>
      <w:r w:rsidR="002B7073" w:rsidRPr="002B7073">
        <w:rPr>
          <w:rFonts w:ascii="Times New Roman" w:hAnsi="Times New Roman" w:cs="Times New Roman"/>
          <w:color w:val="000000"/>
          <w:sz w:val="28"/>
          <w:szCs w:val="28"/>
        </w:rPr>
        <w:t>Nam trong hoạt động của cơ quan</w:t>
      </w:r>
    </w:p>
    <w:p w14:paraId="41F94B9E" w14:textId="355A5969" w:rsidR="00A8727A" w:rsidRPr="00A8727A" w:rsidRDefault="00A8727A" w:rsidP="002B7073">
      <w:pPr>
        <w:spacing w:before="60" w:after="60" w:line="360" w:lineRule="atLeast"/>
        <w:ind w:firstLine="567"/>
        <w:jc w:val="both"/>
        <w:rPr>
          <w:rFonts w:ascii="Times New Roman" w:eastAsia="Times New Roman" w:hAnsi="Times New Roman" w:cs="Times New Roman"/>
          <w:color w:val="000000"/>
          <w:sz w:val="28"/>
          <w:szCs w:val="28"/>
        </w:rPr>
      </w:pPr>
      <w:r w:rsidRPr="00285514">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i/>
          <w:iCs/>
          <w:color w:val="000000"/>
          <w:sz w:val="28"/>
          <w:szCs w:val="28"/>
        </w:rPr>
        <w:t xml:space="preserve"> </w:t>
      </w:r>
    </w:p>
    <w:p w14:paraId="29834BB1" w14:textId="77777777" w:rsidR="002B7073" w:rsidRDefault="00A8727A" w:rsidP="00CC2FAE">
      <w:pPr>
        <w:spacing w:before="60" w:after="60" w:line="360" w:lineRule="atLeast"/>
        <w:ind w:firstLine="567"/>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lastRenderedPageBreak/>
        <w:t>-</w:t>
      </w:r>
      <w:r w:rsidRPr="00A8727A">
        <w:rPr>
          <w:rFonts w:ascii="Times New Roman" w:eastAsia="Times New Roman" w:hAnsi="Times New Roman" w:cs="Times New Roman"/>
          <w:color w:val="000000"/>
          <w:kern w:val="1"/>
          <w:sz w:val="28"/>
          <w:szCs w:val="28"/>
          <w:lang w:eastAsia="hi-IN" w:bidi="hi-IN"/>
        </w:rPr>
        <w:t xml:space="preserve"> Xây dựng nội dung tuyên truyền về chuyển đổi số, xây dựng đô thị thông minh của tỉnh Đắk Lắk phù hợp với từng giai đoạn của quá trình chuyển đổi số</w:t>
      </w:r>
      <w:r w:rsidR="002B7073">
        <w:rPr>
          <w:rFonts w:ascii="Times New Roman" w:eastAsia="Times New Roman" w:hAnsi="Times New Roman" w:cs="Times New Roman"/>
          <w:color w:val="000000"/>
          <w:kern w:val="1"/>
          <w:sz w:val="28"/>
          <w:szCs w:val="28"/>
          <w:lang w:eastAsia="hi-IN" w:bidi="hi-IN"/>
        </w:rPr>
        <w:t>.</w:t>
      </w:r>
    </w:p>
    <w:p w14:paraId="59A0450C" w14:textId="77777777" w:rsidR="006F1150" w:rsidRDefault="002B7073" w:rsidP="002B7073">
      <w:pPr>
        <w:spacing w:before="60" w:after="60" w:line="36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kern w:val="1"/>
          <w:sz w:val="28"/>
          <w:szCs w:val="28"/>
          <w:lang w:eastAsia="hi-IN" w:bidi="hi-IN"/>
        </w:rPr>
        <w:t xml:space="preserve"> </w:t>
      </w:r>
      <w:r w:rsidR="00B30E00">
        <w:rPr>
          <w:rFonts w:ascii="Times New Roman" w:eastAsia="Times New Roman" w:hAnsi="Times New Roman" w:cs="Times New Roman"/>
          <w:color w:val="000000"/>
          <w:kern w:val="1"/>
          <w:sz w:val="28"/>
          <w:szCs w:val="28"/>
          <w:lang w:eastAsia="hi-IN" w:bidi="hi-IN"/>
        </w:rPr>
        <w:t xml:space="preserve">- </w:t>
      </w:r>
      <w:r w:rsidRPr="002B7073">
        <w:rPr>
          <w:rFonts w:ascii="Times New Roman" w:hAnsi="Times New Roman" w:cs="Times New Roman"/>
          <w:color w:val="000000"/>
          <w:sz w:val="28"/>
          <w:szCs w:val="28"/>
        </w:rPr>
        <w:t>Xây dựng chuyên mục chuyển đổi số để thực hiện tuyên truyền về kế</w:t>
      </w:r>
      <w:r w:rsidRPr="002B7073">
        <w:rPr>
          <w:color w:val="000000"/>
          <w:sz w:val="28"/>
          <w:szCs w:val="28"/>
        </w:rPr>
        <w:br/>
      </w:r>
      <w:r w:rsidRPr="002B7073">
        <w:rPr>
          <w:rFonts w:ascii="Times New Roman" w:hAnsi="Times New Roman" w:cs="Times New Roman"/>
          <w:color w:val="000000"/>
          <w:sz w:val="28"/>
          <w:szCs w:val="28"/>
        </w:rPr>
        <w:t>hoạch và kết quả thực hiện chuyển đổi số của tỉnh nhằm tăng cường sự tham gia</w:t>
      </w:r>
      <w:r w:rsidRPr="002B7073">
        <w:rPr>
          <w:color w:val="000000"/>
          <w:sz w:val="28"/>
          <w:szCs w:val="28"/>
        </w:rPr>
        <w:br/>
      </w:r>
      <w:r w:rsidRPr="002B7073">
        <w:rPr>
          <w:rFonts w:ascii="Times New Roman" w:hAnsi="Times New Roman" w:cs="Times New Roman"/>
          <w:color w:val="000000"/>
          <w:sz w:val="28"/>
          <w:szCs w:val="28"/>
        </w:rPr>
        <w:t>của người dân sử dụng các dịch vụ, tiện ích do chuyển đổi số mang lại. Tăng</w:t>
      </w:r>
      <w:r w:rsidRPr="002B7073">
        <w:rPr>
          <w:color w:val="000000"/>
          <w:sz w:val="28"/>
          <w:szCs w:val="28"/>
        </w:rPr>
        <w:br/>
      </w:r>
      <w:r w:rsidRPr="002B7073">
        <w:rPr>
          <w:rFonts w:ascii="Times New Roman" w:hAnsi="Times New Roman" w:cs="Times New Roman"/>
          <w:color w:val="000000"/>
          <w:sz w:val="28"/>
          <w:szCs w:val="28"/>
        </w:rPr>
        <w:t>cường tuyên truyền phổ biến về các chủ trương, chính sách, pháp luật, chiến</w:t>
      </w:r>
      <w:r w:rsidRPr="002B7073">
        <w:rPr>
          <w:color w:val="000000"/>
          <w:sz w:val="28"/>
          <w:szCs w:val="28"/>
        </w:rPr>
        <w:br/>
      </w:r>
      <w:r w:rsidRPr="002B7073">
        <w:rPr>
          <w:rFonts w:ascii="Times New Roman" w:hAnsi="Times New Roman" w:cs="Times New Roman"/>
          <w:color w:val="000000"/>
          <w:sz w:val="28"/>
          <w:szCs w:val="28"/>
        </w:rPr>
        <w:t>lược về ứng dụng CNTT, thực hiện chuyển đổi số của Đảng và Nhà nước; nâng</w:t>
      </w:r>
      <w:r w:rsidRPr="002B7073">
        <w:rPr>
          <w:color w:val="000000"/>
          <w:sz w:val="28"/>
          <w:szCs w:val="28"/>
        </w:rPr>
        <w:br/>
      </w:r>
      <w:r w:rsidRPr="002B7073">
        <w:rPr>
          <w:rFonts w:ascii="Times New Roman" w:hAnsi="Times New Roman" w:cs="Times New Roman"/>
          <w:color w:val="000000"/>
          <w:sz w:val="28"/>
          <w:szCs w:val="28"/>
        </w:rPr>
        <w:t>cao nhận thức của toàn xã hội trên địa bàn tỉnh trong việc thực hiện chuyển đổi</w:t>
      </w:r>
      <w:r w:rsidRPr="002B7073">
        <w:rPr>
          <w:color w:val="000000"/>
          <w:sz w:val="28"/>
          <w:szCs w:val="28"/>
        </w:rPr>
        <w:br/>
      </w:r>
      <w:r w:rsidRPr="002B7073">
        <w:rPr>
          <w:rFonts w:ascii="Times New Roman" w:hAnsi="Times New Roman" w:cs="Times New Roman"/>
          <w:color w:val="000000"/>
          <w:sz w:val="28"/>
          <w:szCs w:val="28"/>
        </w:rPr>
        <w:t>số để xây dựng chính quyền số, kinh tế số và xã hội số trên Báo Đắk Lắk, Đài</w:t>
      </w:r>
      <w:r w:rsidRPr="002B7073">
        <w:rPr>
          <w:color w:val="000000"/>
          <w:sz w:val="28"/>
          <w:szCs w:val="28"/>
        </w:rPr>
        <w:br/>
      </w:r>
      <w:r w:rsidRPr="002B7073">
        <w:rPr>
          <w:rFonts w:ascii="Times New Roman" w:hAnsi="Times New Roman" w:cs="Times New Roman"/>
          <w:color w:val="000000"/>
          <w:sz w:val="28"/>
          <w:szCs w:val="28"/>
        </w:rPr>
        <w:t>Phát thanh và Truyền hình tỉnh</w:t>
      </w:r>
      <w:r w:rsidR="00E046A3">
        <w:rPr>
          <w:rFonts w:ascii="Times New Roman" w:hAnsi="Times New Roman" w:cs="Times New Roman"/>
          <w:color w:val="000000"/>
          <w:sz w:val="28"/>
          <w:szCs w:val="28"/>
        </w:rPr>
        <w:t>, cổng/ trang thông tin điện tử của cơ quan nhà nước, hệ thống thông tin cơ sở</w:t>
      </w:r>
      <w:r w:rsidRPr="002B7073">
        <w:rPr>
          <w:rFonts w:ascii="Times New Roman" w:hAnsi="Times New Roman" w:cs="Times New Roman"/>
          <w:color w:val="000000"/>
          <w:sz w:val="28"/>
          <w:szCs w:val="28"/>
        </w:rPr>
        <w:t xml:space="preserve"> để thu hút, định hướng người dân, doanh nghiệp</w:t>
      </w:r>
      <w:r w:rsidRPr="002B7073">
        <w:rPr>
          <w:color w:val="000000"/>
          <w:sz w:val="28"/>
          <w:szCs w:val="28"/>
        </w:rPr>
        <w:br/>
      </w:r>
      <w:r w:rsidRPr="002B7073">
        <w:rPr>
          <w:rFonts w:ascii="Times New Roman" w:hAnsi="Times New Roman" w:cs="Times New Roman"/>
          <w:color w:val="000000"/>
          <w:sz w:val="28"/>
          <w:szCs w:val="28"/>
        </w:rPr>
        <w:t>ứng dụng CNTT, thực hiện chuyển đổi số, tham gia xây dựng Chính quyền số,</w:t>
      </w:r>
      <w:r w:rsidRPr="002B7073">
        <w:rPr>
          <w:color w:val="000000"/>
          <w:sz w:val="28"/>
          <w:szCs w:val="28"/>
        </w:rPr>
        <w:br/>
      </w:r>
      <w:r w:rsidRPr="002B7073">
        <w:rPr>
          <w:rFonts w:ascii="Times New Roman" w:hAnsi="Times New Roman" w:cs="Times New Roman"/>
          <w:color w:val="000000"/>
          <w:sz w:val="28"/>
          <w:szCs w:val="28"/>
        </w:rPr>
        <w:t>tạo sự đồng thuận trong xã hội và toàn bộ hệ thống chính trị.</w:t>
      </w:r>
    </w:p>
    <w:p w14:paraId="5CB0114A" w14:textId="7485CD73" w:rsidR="00DF2B70" w:rsidRPr="00B30E00" w:rsidRDefault="00062D4D" w:rsidP="002B7073">
      <w:pPr>
        <w:spacing w:before="60" w:after="60" w:line="360" w:lineRule="atLeast"/>
        <w:ind w:firstLine="567"/>
        <w:jc w:val="both"/>
        <w:rPr>
          <w:rFonts w:ascii="Times New Roman" w:hAnsi="Times New Roman"/>
          <w:b/>
          <w:color w:val="000000" w:themeColor="text1"/>
          <w:sz w:val="28"/>
          <w:szCs w:val="28"/>
        </w:rPr>
      </w:pPr>
      <w:r w:rsidRPr="00B30E00">
        <w:rPr>
          <w:rFonts w:ascii="Times New Roman" w:hAnsi="Times New Roman"/>
          <w:b/>
          <w:color w:val="000000" w:themeColor="text1"/>
          <w:sz w:val="28"/>
          <w:szCs w:val="28"/>
        </w:rPr>
        <w:t>2</w:t>
      </w:r>
      <w:r w:rsidR="00DF2B70" w:rsidRPr="00B30E00">
        <w:rPr>
          <w:rFonts w:ascii="Times New Roman" w:hAnsi="Times New Roman"/>
          <w:b/>
          <w:color w:val="000000" w:themeColor="text1"/>
          <w:sz w:val="28"/>
          <w:szCs w:val="28"/>
        </w:rPr>
        <w:t xml:space="preserve">. </w:t>
      </w:r>
      <w:r w:rsidRPr="00B30E00">
        <w:rPr>
          <w:rFonts w:ascii="Times New Roman" w:hAnsi="Times New Roman"/>
          <w:b/>
          <w:color w:val="000000"/>
          <w:kern w:val="28"/>
          <w:sz w:val="28"/>
          <w:szCs w:val="28"/>
          <w:lang w:eastAsia="hi-IN" w:bidi="hi-IN"/>
        </w:rPr>
        <w:t>Xây dựng, hoàn thiện cơ chế chính sách</w:t>
      </w:r>
    </w:p>
    <w:p w14:paraId="69942643" w14:textId="4453B966" w:rsidR="00E8555C" w:rsidRPr="00E8555C" w:rsidRDefault="00E8555C" w:rsidP="00CC2FAE">
      <w:pPr>
        <w:widowControl w:val="0"/>
        <w:spacing w:before="60" w:after="60" w:line="360" w:lineRule="atLeast"/>
        <w:ind w:firstLine="567"/>
        <w:jc w:val="both"/>
        <w:rPr>
          <w:rFonts w:ascii="Times New Roman" w:eastAsia="Droid Sans Fallback" w:hAnsi="Times New Roman" w:cs="Times New Roman"/>
          <w:kern w:val="1"/>
          <w:sz w:val="28"/>
          <w:szCs w:val="28"/>
          <w:lang w:eastAsia="hi-IN" w:bidi="hi-IN"/>
        </w:rPr>
      </w:pPr>
      <w:r>
        <w:rPr>
          <w:rFonts w:ascii="Times New Roman" w:eastAsia="Droid Sans Fallback" w:hAnsi="Times New Roman" w:cs="Times New Roman"/>
          <w:kern w:val="1"/>
          <w:sz w:val="28"/>
          <w:szCs w:val="28"/>
          <w:lang w:eastAsia="hi-IN" w:bidi="hi-IN"/>
        </w:rPr>
        <w:t xml:space="preserve">- </w:t>
      </w:r>
      <w:r w:rsidRPr="00E8555C">
        <w:rPr>
          <w:rFonts w:ascii="Times New Roman" w:eastAsia="Droid Sans Fallback" w:hAnsi="Times New Roman" w:cs="Times New Roman"/>
          <w:kern w:val="1"/>
          <w:sz w:val="28"/>
          <w:szCs w:val="28"/>
          <w:lang w:eastAsia="hi-IN" w:bidi="hi-IN"/>
        </w:rPr>
        <w:t xml:space="preserve">Tổ chức rà soát, tham mưu sửa đổi, bổ sung các văn bản quy phạm pháp luật đảm bảo điều kiện tốt nhất cho </w:t>
      </w:r>
      <w:r w:rsidR="000E3027">
        <w:rPr>
          <w:rFonts w:ascii="Times New Roman" w:eastAsia="Droid Sans Fallback" w:hAnsi="Times New Roman" w:cs="Times New Roman"/>
          <w:kern w:val="1"/>
          <w:sz w:val="28"/>
          <w:szCs w:val="28"/>
          <w:lang w:eastAsia="hi-IN" w:bidi="hi-IN"/>
        </w:rPr>
        <w:t xml:space="preserve">phát triển </w:t>
      </w:r>
      <w:r w:rsidR="00062D4D">
        <w:rPr>
          <w:rFonts w:ascii="Times New Roman" w:eastAsia="Droid Sans Fallback" w:hAnsi="Times New Roman" w:cs="Times New Roman"/>
          <w:kern w:val="1"/>
          <w:sz w:val="28"/>
          <w:szCs w:val="28"/>
          <w:lang w:eastAsia="hi-IN" w:bidi="hi-IN"/>
        </w:rPr>
        <w:t>chuyển đổi số và đô thị thông minh</w:t>
      </w:r>
      <w:r w:rsidRPr="00E8555C">
        <w:rPr>
          <w:rFonts w:ascii="Times New Roman" w:eastAsia="Droid Sans Fallback" w:hAnsi="Times New Roman" w:cs="Times New Roman"/>
          <w:kern w:val="1"/>
          <w:sz w:val="28"/>
          <w:szCs w:val="28"/>
          <w:lang w:eastAsia="hi-IN" w:bidi="hi-IN"/>
        </w:rPr>
        <w:t xml:space="preserve">. </w:t>
      </w:r>
    </w:p>
    <w:p w14:paraId="7A739FA9" w14:textId="77777777" w:rsidR="00647ABC" w:rsidRPr="00647ABC" w:rsidRDefault="00647ABC" w:rsidP="00CC2FAE">
      <w:pPr>
        <w:widowControl w:val="0"/>
        <w:spacing w:before="60" w:after="60" w:line="360" w:lineRule="atLeast"/>
        <w:ind w:firstLine="567"/>
        <w:jc w:val="both"/>
        <w:rPr>
          <w:rFonts w:ascii="Times New Roman" w:eastAsia="Droid Sans Fallback" w:hAnsi="Times New Roman" w:cs="Times New Roman"/>
          <w:kern w:val="1"/>
          <w:sz w:val="28"/>
          <w:szCs w:val="28"/>
          <w:lang w:eastAsia="hi-IN" w:bidi="hi-IN"/>
        </w:rPr>
      </w:pPr>
      <w:r>
        <w:rPr>
          <w:rFonts w:ascii="Times New Roman" w:eastAsia="Droid Sans Fallback" w:hAnsi="Times New Roman" w:cs="Times New Roman"/>
          <w:kern w:val="1"/>
          <w:sz w:val="28"/>
          <w:szCs w:val="28"/>
          <w:lang w:eastAsia="hi-IN" w:bidi="hi-IN"/>
        </w:rPr>
        <w:t xml:space="preserve">- </w:t>
      </w:r>
      <w:r w:rsidRPr="00647ABC">
        <w:rPr>
          <w:rFonts w:ascii="Times New Roman" w:eastAsia="Droid Sans Fallback" w:hAnsi="Times New Roman" w:cs="Times New Roman"/>
          <w:kern w:val="1"/>
          <w:sz w:val="28"/>
          <w:szCs w:val="28"/>
          <w:lang w:eastAsia="hi-IN" w:bidi="hi-IN"/>
        </w:rPr>
        <w:t>Cụ thể hóa các văn bản của Chính phủ, Bộ, ngành, phù hợp với điều kiện của tỉnh nhằm tạo ra môi trường pháp lý thuận lợi cho việc đẩy mạnh xây dựng phát triển Chính quyền số, gắn kết chặt chẽ giữa cải cách thủ tục hành chính với phát triển Chính quyền số.</w:t>
      </w:r>
    </w:p>
    <w:p w14:paraId="414BC7FA" w14:textId="77777777" w:rsidR="006C4DAE" w:rsidRDefault="00647ABC" w:rsidP="00CC2FAE">
      <w:pPr>
        <w:widowControl w:val="0"/>
        <w:spacing w:before="60" w:after="60" w:line="360" w:lineRule="atLeast"/>
        <w:ind w:firstLine="567"/>
        <w:jc w:val="both"/>
        <w:rPr>
          <w:rFonts w:ascii="Times New Roman" w:eastAsia="Droid Sans Fallback" w:hAnsi="Times New Roman" w:cs="Times New Roman"/>
          <w:kern w:val="1"/>
          <w:sz w:val="28"/>
          <w:szCs w:val="28"/>
          <w:lang w:eastAsia="hi-IN" w:bidi="hi-IN"/>
        </w:rPr>
      </w:pPr>
      <w:r>
        <w:rPr>
          <w:rFonts w:ascii="Times New Roman" w:eastAsia="Droid Sans Fallback" w:hAnsi="Times New Roman" w:cs="Times New Roman"/>
          <w:kern w:val="1"/>
          <w:sz w:val="28"/>
          <w:szCs w:val="28"/>
          <w:lang w:eastAsia="hi-IN" w:bidi="hi-IN"/>
        </w:rPr>
        <w:t xml:space="preserve">- </w:t>
      </w:r>
      <w:r w:rsidR="0011289F" w:rsidRPr="00B30E00">
        <w:rPr>
          <w:rFonts w:ascii="Times New Roman" w:eastAsia="Droid Sans Fallback" w:hAnsi="Times New Roman" w:cs="Times New Roman"/>
          <w:kern w:val="1"/>
          <w:sz w:val="28"/>
          <w:szCs w:val="28"/>
          <w:lang w:eastAsia="hi-IN" w:bidi="hi-IN"/>
        </w:rPr>
        <w:t>Xây dựng quy chế khai thác, sử dụng CSDL dùng chung của tỉnh</w:t>
      </w:r>
      <w:r w:rsidR="002775E2">
        <w:rPr>
          <w:rFonts w:ascii="Times New Roman" w:eastAsia="Droid Sans Fallback" w:hAnsi="Times New Roman" w:cs="Times New Roman"/>
          <w:kern w:val="1"/>
          <w:sz w:val="28"/>
          <w:szCs w:val="28"/>
          <w:lang w:eastAsia="hi-IN" w:bidi="hi-IN"/>
        </w:rPr>
        <w:t>.</w:t>
      </w:r>
      <w:r w:rsidR="0011289F" w:rsidDel="0011289F">
        <w:rPr>
          <w:rFonts w:ascii="Times New Roman" w:eastAsia="Droid Sans Fallback" w:hAnsi="Times New Roman" w:cs="Times New Roman"/>
          <w:kern w:val="1"/>
          <w:sz w:val="28"/>
          <w:szCs w:val="28"/>
          <w:lang w:eastAsia="hi-IN" w:bidi="hi-IN"/>
        </w:rPr>
        <w:t xml:space="preserve"> </w:t>
      </w:r>
    </w:p>
    <w:p w14:paraId="39E06A5F" w14:textId="692B6843" w:rsidR="00E8555C" w:rsidRPr="00E8555C" w:rsidRDefault="00131F48" w:rsidP="00CC2FAE">
      <w:pPr>
        <w:widowControl w:val="0"/>
        <w:spacing w:before="60" w:after="60" w:line="360" w:lineRule="atLeast"/>
        <w:ind w:firstLine="567"/>
        <w:jc w:val="both"/>
        <w:rPr>
          <w:rFonts w:ascii="Times New Roman" w:eastAsia="Droid Sans Fallback" w:hAnsi="Times New Roman" w:cs="Times New Roman"/>
          <w:kern w:val="1"/>
          <w:sz w:val="28"/>
          <w:szCs w:val="28"/>
          <w:lang w:eastAsia="hi-IN" w:bidi="hi-IN"/>
        </w:rPr>
      </w:pPr>
      <w:r>
        <w:rPr>
          <w:rFonts w:ascii="Times New Roman" w:eastAsia="Droid Sans Fallback" w:hAnsi="Times New Roman" w:cs="Times New Roman"/>
          <w:kern w:val="1"/>
          <w:sz w:val="28"/>
          <w:szCs w:val="28"/>
          <w:lang w:eastAsia="hi-IN" w:bidi="hi-IN"/>
        </w:rPr>
        <w:t xml:space="preserve">- </w:t>
      </w:r>
      <w:r w:rsidR="00062D4D">
        <w:rPr>
          <w:rFonts w:ascii="Times New Roman" w:eastAsia="Droid Sans Fallback" w:hAnsi="Times New Roman" w:cs="Times New Roman"/>
          <w:kern w:val="1"/>
          <w:sz w:val="28"/>
          <w:szCs w:val="28"/>
          <w:lang w:eastAsia="hi-IN" w:bidi="hi-IN"/>
        </w:rPr>
        <w:t>X</w:t>
      </w:r>
      <w:r w:rsidR="00E8555C" w:rsidRPr="00E8555C">
        <w:rPr>
          <w:rFonts w:ascii="Times New Roman" w:eastAsia="Droid Sans Fallback" w:hAnsi="Times New Roman" w:cs="Times New Roman"/>
          <w:kern w:val="1"/>
          <w:sz w:val="28"/>
          <w:szCs w:val="28"/>
          <w:lang w:eastAsia="hi-IN" w:bidi="hi-IN"/>
        </w:rPr>
        <w:t>ây dựng quy định về tiếp nhận, số hóa, lưu trữ và xử lý hồ sơ, văn bản điện tử đúng pháp luật hiện hành về văn thư lưu trữ và chữ ký số.</w:t>
      </w:r>
    </w:p>
    <w:p w14:paraId="715D8B03" w14:textId="4D215E04" w:rsidR="00593D19" w:rsidRDefault="00131F48" w:rsidP="00CC2FAE">
      <w:pPr>
        <w:widowControl w:val="0"/>
        <w:spacing w:before="60" w:after="60" w:line="360" w:lineRule="atLeast"/>
        <w:ind w:firstLine="567"/>
        <w:jc w:val="both"/>
        <w:rPr>
          <w:rFonts w:ascii="Times New Roman" w:hAnsi="Times New Roman" w:cs="Times New Roman"/>
          <w:kern w:val="1"/>
          <w:sz w:val="28"/>
          <w:szCs w:val="28"/>
          <w:lang w:eastAsia="hi-IN" w:bidi="hi-IN"/>
        </w:rPr>
      </w:pPr>
      <w:r>
        <w:rPr>
          <w:rFonts w:ascii="Times New Roman" w:hAnsi="Times New Roman" w:cs="Times New Roman"/>
          <w:kern w:val="1"/>
          <w:sz w:val="28"/>
          <w:szCs w:val="28"/>
          <w:lang w:eastAsia="hi-IN" w:bidi="hi-IN"/>
        </w:rPr>
        <w:t>-</w:t>
      </w:r>
      <w:r w:rsidR="00E8555C" w:rsidRPr="00E8555C">
        <w:rPr>
          <w:rFonts w:ascii="Times New Roman" w:hAnsi="Times New Roman" w:cs="Times New Roman"/>
          <w:kern w:val="1"/>
          <w:sz w:val="28"/>
          <w:szCs w:val="28"/>
          <w:lang w:eastAsia="hi-IN" w:bidi="hi-IN"/>
        </w:rPr>
        <w:t xml:space="preserve"> Rà soát, chỉnh sửa, ban hành kịp thời quy trình nội bộ, quy trình điện tử đối với giải quyết từng thủ tục hành chính của các cấp.</w:t>
      </w:r>
    </w:p>
    <w:p w14:paraId="14208F1B" w14:textId="5B1576B6" w:rsidR="00062D4D" w:rsidRDefault="00062D4D" w:rsidP="00CC2FAE">
      <w:pPr>
        <w:widowControl w:val="0"/>
        <w:spacing w:before="60" w:after="60" w:line="360" w:lineRule="atLeast"/>
        <w:ind w:firstLine="567"/>
        <w:jc w:val="both"/>
        <w:rPr>
          <w:rFonts w:ascii="Times New Roman" w:hAnsi="Times New Roman" w:cs="Times New Roman"/>
          <w:kern w:val="1"/>
          <w:sz w:val="28"/>
          <w:szCs w:val="28"/>
          <w:lang w:eastAsia="hi-IN" w:bidi="hi-IN"/>
        </w:rPr>
      </w:pPr>
      <w:r>
        <w:rPr>
          <w:rFonts w:ascii="Times New Roman" w:hAnsi="Times New Roman" w:cs="Times New Roman"/>
          <w:kern w:val="1"/>
          <w:sz w:val="28"/>
          <w:szCs w:val="28"/>
          <w:lang w:eastAsia="hi-IN" w:bidi="hi-IN"/>
        </w:rPr>
        <w:t>- Xây dựng c</w:t>
      </w:r>
      <w:r w:rsidRPr="00062D4D">
        <w:rPr>
          <w:rFonts w:ascii="Times New Roman" w:hAnsi="Times New Roman" w:cs="Times New Roman"/>
          <w:kern w:val="1"/>
          <w:sz w:val="28"/>
          <w:szCs w:val="28"/>
          <w:lang w:eastAsia="hi-IN" w:bidi="hi-IN"/>
        </w:rPr>
        <w:t>hính sách hợp tác phát triển chuyển đổi số, Chính sách đãi ngộ thu hút và phát triển nguồn nhân lực CNTT</w:t>
      </w:r>
      <w:r>
        <w:rPr>
          <w:rFonts w:ascii="Times New Roman" w:hAnsi="Times New Roman" w:cs="Times New Roman"/>
          <w:kern w:val="1"/>
          <w:sz w:val="28"/>
          <w:szCs w:val="28"/>
          <w:lang w:eastAsia="hi-IN" w:bidi="hi-IN"/>
        </w:rPr>
        <w:t>.</w:t>
      </w:r>
      <w:r w:rsidR="00E046A3">
        <w:rPr>
          <w:rFonts w:ascii="Times New Roman" w:hAnsi="Times New Roman" w:cs="Times New Roman"/>
          <w:kern w:val="1"/>
          <w:sz w:val="28"/>
          <w:szCs w:val="28"/>
          <w:lang w:eastAsia="hi-IN" w:bidi="hi-IN"/>
        </w:rPr>
        <w:t xml:space="preserve"> </w:t>
      </w:r>
    </w:p>
    <w:p w14:paraId="61780F90" w14:textId="7EE27B38" w:rsidR="000650F7" w:rsidRDefault="000650F7" w:rsidP="00745DC1">
      <w:pPr>
        <w:spacing w:before="60" w:after="60" w:line="360" w:lineRule="atLeast"/>
        <w:ind w:firstLine="567"/>
        <w:jc w:val="both"/>
        <w:rPr>
          <w:rFonts w:ascii="Times New Roman" w:hAnsi="Times New Roman" w:cs="Times New Roman"/>
          <w:kern w:val="1"/>
          <w:sz w:val="28"/>
          <w:szCs w:val="28"/>
          <w:lang w:eastAsia="hi-IN" w:bidi="hi-IN"/>
        </w:rPr>
      </w:pPr>
      <w:r w:rsidRPr="007A64B2">
        <w:rPr>
          <w:rFonts w:ascii="Times New Roman" w:hAnsi="Times New Roman" w:cs="Times New Roman"/>
          <w:kern w:val="1"/>
          <w:sz w:val="28"/>
          <w:szCs w:val="28"/>
          <w:lang w:eastAsia="hi-IN" w:bidi="hi-IN"/>
        </w:rPr>
        <w:t xml:space="preserve">- </w:t>
      </w:r>
      <w:r w:rsidR="00F0583D" w:rsidRPr="007A64B2">
        <w:rPr>
          <w:rFonts w:ascii="Times New Roman" w:hAnsi="Times New Roman" w:cs="Times New Roman"/>
          <w:kern w:val="1"/>
          <w:sz w:val="28"/>
          <w:szCs w:val="28"/>
          <w:lang w:eastAsia="hi-IN" w:bidi="hi-IN"/>
        </w:rPr>
        <w:t>Rà soát</w:t>
      </w:r>
      <w:r w:rsidRPr="007A64B2">
        <w:rPr>
          <w:rFonts w:ascii="Times New Roman" w:hAnsi="Times New Roman" w:cs="Times New Roman"/>
          <w:kern w:val="1"/>
          <w:sz w:val="28"/>
          <w:szCs w:val="28"/>
          <w:lang w:eastAsia="hi-IN" w:bidi="hi-IN"/>
        </w:rPr>
        <w:t>, cập nhật Kiến trúc Chính quyền điện tử tỉnh Đắk Lắk</w:t>
      </w:r>
      <w:r w:rsidR="00545E1F" w:rsidRPr="007A64B2">
        <w:rPr>
          <w:rFonts w:ascii="Times New Roman" w:hAnsi="Times New Roman" w:cs="Times New Roman"/>
          <w:kern w:val="1"/>
          <w:sz w:val="28"/>
          <w:szCs w:val="28"/>
          <w:lang w:eastAsia="hi-IN" w:bidi="hi-IN"/>
        </w:rPr>
        <w:t xml:space="preserve">, Kiến trúc ICT phát triển đô thị thông minh tỉnh </w:t>
      </w:r>
      <w:r w:rsidR="00545E1F" w:rsidRPr="007A64B2">
        <w:rPr>
          <w:rFonts w:ascii="Times New Roman" w:eastAsia="Droid Sans Fallback" w:hAnsi="Times New Roman" w:cs="Times New Roman"/>
          <w:kern w:val="1"/>
          <w:sz w:val="28"/>
          <w:szCs w:val="28"/>
          <w:lang w:eastAsia="hi-IN" w:bidi="hi-IN"/>
        </w:rPr>
        <w:t>Đắk Lắk</w:t>
      </w:r>
      <w:r w:rsidR="00545E1F" w:rsidRPr="007A64B2">
        <w:rPr>
          <w:rFonts w:ascii="Times New Roman" w:hAnsi="Times New Roman" w:cs="Times New Roman"/>
          <w:kern w:val="1"/>
          <w:sz w:val="28"/>
          <w:szCs w:val="28"/>
          <w:lang w:eastAsia="hi-IN" w:bidi="hi-IN"/>
        </w:rPr>
        <w:t>.</w:t>
      </w:r>
    </w:p>
    <w:p w14:paraId="0C9650BF" w14:textId="1B9B7AA3" w:rsidR="00A708E3" w:rsidRPr="00A708E3" w:rsidRDefault="00F03122" w:rsidP="00CC2FAE">
      <w:pPr>
        <w:spacing w:before="60" w:after="60" w:line="360" w:lineRule="atLeast"/>
        <w:ind w:firstLine="567"/>
        <w:jc w:val="both"/>
        <w:rPr>
          <w:rFonts w:ascii="Times New Roman" w:eastAsia="Times New Roman" w:hAnsi="Times New Roman" w:cs="Times New Roman"/>
          <w:b/>
          <w:color w:val="000000"/>
          <w:kern w:val="28"/>
          <w:sz w:val="28"/>
          <w:szCs w:val="28"/>
          <w:lang w:eastAsia="hi-IN" w:bidi="hi-IN"/>
        </w:rPr>
      </w:pPr>
      <w:r>
        <w:rPr>
          <w:rFonts w:ascii="Times New Roman" w:eastAsia="Times New Roman" w:hAnsi="Times New Roman" w:cs="Times New Roman"/>
          <w:b/>
          <w:color w:val="000000"/>
          <w:kern w:val="28"/>
          <w:sz w:val="28"/>
          <w:szCs w:val="28"/>
          <w:lang w:eastAsia="hi-IN" w:bidi="hi-IN"/>
        </w:rPr>
        <w:t>3</w:t>
      </w:r>
      <w:r w:rsidR="00A708E3" w:rsidRPr="00A708E3">
        <w:rPr>
          <w:rFonts w:ascii="Times New Roman" w:eastAsia="Times New Roman" w:hAnsi="Times New Roman" w:cs="Times New Roman"/>
          <w:b/>
          <w:color w:val="000000"/>
          <w:kern w:val="28"/>
          <w:sz w:val="28"/>
          <w:szCs w:val="28"/>
          <w:lang w:eastAsia="hi-IN" w:bidi="hi-IN"/>
        </w:rPr>
        <w:t>.  Phát triển chính quyền số</w:t>
      </w:r>
    </w:p>
    <w:p w14:paraId="7DA456F2" w14:textId="47B3C993" w:rsidR="00A708E3" w:rsidRDefault="00A708E3"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vi-VN" w:eastAsia="hi-IN" w:bidi="hi-IN"/>
        </w:rPr>
      </w:pPr>
      <w:r w:rsidRPr="00A708E3">
        <w:rPr>
          <w:rFonts w:ascii="Times New Roman" w:eastAsia="Droid Sans Fallback" w:hAnsi="Times New Roman" w:cs="Times New Roman"/>
          <w:color w:val="000000"/>
          <w:kern w:val="1"/>
          <w:sz w:val="28"/>
          <w:szCs w:val="28"/>
          <w:lang w:eastAsia="hi-IN" w:bidi="hi-IN"/>
        </w:rPr>
        <w:t>a)</w:t>
      </w:r>
      <w:r w:rsidRPr="00A708E3">
        <w:rPr>
          <w:rFonts w:ascii="Times New Roman" w:eastAsia="Droid Sans Fallback" w:hAnsi="Times New Roman" w:cs="Times New Roman"/>
          <w:color w:val="000000"/>
          <w:kern w:val="1"/>
          <w:sz w:val="28"/>
          <w:szCs w:val="28"/>
          <w:lang w:val="vi-VN" w:eastAsia="hi-IN" w:bidi="hi-IN"/>
        </w:rPr>
        <w:t xml:space="preserve"> Về hạ tầng</w:t>
      </w:r>
    </w:p>
    <w:p w14:paraId="5748F91F" w14:textId="61349CA2" w:rsidR="00833019" w:rsidRPr="00285514" w:rsidRDefault="00E046A3"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Droid Sans Fallback" w:hAnsi="Times New Roman" w:cs="Times New Roman"/>
          <w:color w:val="000000"/>
          <w:kern w:val="1"/>
          <w:sz w:val="28"/>
          <w:szCs w:val="28"/>
          <w:lang w:eastAsia="hi-IN" w:bidi="hi-IN"/>
        </w:rPr>
        <w:t xml:space="preserve">- </w:t>
      </w:r>
      <w:r w:rsidR="00833019" w:rsidRPr="00833019">
        <w:rPr>
          <w:rFonts w:ascii="Times New Roman" w:eastAsia="Droid Sans Fallback" w:hAnsi="Times New Roman" w:cs="Times New Roman"/>
          <w:color w:val="000000"/>
          <w:kern w:val="1"/>
          <w:sz w:val="28"/>
          <w:szCs w:val="28"/>
          <w:lang w:val="vi-VN" w:eastAsia="hi-IN" w:bidi="hi-IN"/>
        </w:rPr>
        <w:t>Triển khai giai đoạn 1 dự án: Xây dựng hạ tầng chuyển đổi số tỉnh Đắk Lắk giai đoạn 2021-2025, định hướng đến 2030</w:t>
      </w:r>
      <w:r w:rsidR="00833019">
        <w:rPr>
          <w:rFonts w:ascii="Times New Roman" w:eastAsia="Droid Sans Fallback" w:hAnsi="Times New Roman" w:cs="Times New Roman"/>
          <w:color w:val="000000"/>
          <w:kern w:val="1"/>
          <w:sz w:val="28"/>
          <w:szCs w:val="28"/>
          <w:lang w:eastAsia="hi-IN" w:bidi="hi-IN"/>
        </w:rPr>
        <w:t>.</w:t>
      </w:r>
    </w:p>
    <w:p w14:paraId="24A87E86" w14:textId="3A69E7AA" w:rsidR="00A708E3" w:rsidRPr="00A708E3" w:rsidRDefault="00E046A3" w:rsidP="00CC2FAE">
      <w:pPr>
        <w:widowControl w:val="0"/>
        <w:shd w:val="clear" w:color="auto" w:fill="FFFFFF"/>
        <w:tabs>
          <w:tab w:val="left" w:pos="567"/>
        </w:tabs>
        <w:suppressAutoHyphens/>
        <w:spacing w:before="60" w:after="60" w:line="360" w:lineRule="atLeast"/>
        <w:ind w:firstLine="567"/>
        <w:jc w:val="both"/>
        <w:textAlignment w:val="baseline"/>
        <w:rPr>
          <w:rFonts w:ascii="Times New Roman" w:eastAsia="Droid Sans Fallback" w:hAnsi="Times New Roman" w:cs="Times New Roman"/>
          <w:color w:val="000000"/>
          <w:kern w:val="1"/>
          <w:sz w:val="28"/>
          <w:szCs w:val="28"/>
          <w:lang w:val="pt-BR" w:eastAsia="hi-IN" w:bidi="hi-IN"/>
        </w:rPr>
      </w:pPr>
      <w:r>
        <w:rPr>
          <w:rFonts w:ascii="Times New Roman" w:eastAsia="Droid Sans Fallback" w:hAnsi="Times New Roman" w:cs="Times New Roman"/>
          <w:color w:val="000000"/>
          <w:kern w:val="1"/>
          <w:sz w:val="28"/>
          <w:szCs w:val="28"/>
          <w:lang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P</w:t>
      </w:r>
      <w:r w:rsidR="00A708E3" w:rsidRPr="00A708E3">
        <w:rPr>
          <w:rFonts w:ascii="Times New Roman" w:eastAsia="Droid Sans Fallback" w:hAnsi="Times New Roman" w:cs="Times New Roman"/>
          <w:color w:val="000000"/>
          <w:kern w:val="1"/>
          <w:sz w:val="28"/>
          <w:szCs w:val="28"/>
          <w:lang w:val="vi-VN" w:eastAsia="hi-IN" w:bidi="hi-IN"/>
        </w:rPr>
        <w:t xml:space="preserve">hát triển hạ tầng mạng </w:t>
      </w:r>
      <w:r w:rsidR="00A708E3" w:rsidRPr="00A708E3">
        <w:rPr>
          <w:rFonts w:ascii="Times New Roman" w:eastAsia="Droid Sans Fallback" w:hAnsi="Times New Roman" w:cs="Times New Roman"/>
          <w:color w:val="000000"/>
          <w:kern w:val="1"/>
          <w:sz w:val="28"/>
          <w:szCs w:val="28"/>
          <w:lang w:eastAsia="hi-IN" w:bidi="hi-IN"/>
        </w:rPr>
        <w:t xml:space="preserve">truyền số liệu chuyên dùng </w:t>
      </w:r>
      <w:r w:rsidR="00A708E3" w:rsidRPr="00A708E3">
        <w:rPr>
          <w:rFonts w:ascii="Times New Roman" w:eastAsia="Droid Sans Fallback" w:hAnsi="Times New Roman" w:cs="Times New Roman"/>
          <w:color w:val="000000"/>
          <w:kern w:val="1"/>
          <w:sz w:val="28"/>
          <w:szCs w:val="28"/>
          <w:lang w:val="vi-VN" w:eastAsia="hi-IN" w:bidi="hi-IN"/>
        </w:rPr>
        <w:t>chất lượng cao theo hướng thuê dịch vụ</w:t>
      </w:r>
      <w:r w:rsidR="00A708E3" w:rsidRPr="00A708E3">
        <w:rPr>
          <w:rFonts w:ascii="Times New Roman" w:eastAsia="Droid Sans Fallback" w:hAnsi="Times New Roman" w:cs="Times New Roman"/>
          <w:color w:val="000000"/>
          <w:kern w:val="1"/>
          <w:sz w:val="28"/>
          <w:szCs w:val="28"/>
          <w:lang w:eastAsia="hi-IN" w:bidi="hi-IN"/>
        </w:rPr>
        <w:t xml:space="preserve"> từ các doanh nghiệp viễn thông đảm bảo</w:t>
      </w:r>
      <w:r w:rsidR="00A708E3" w:rsidRPr="00A708E3">
        <w:rPr>
          <w:rFonts w:ascii="Times New Roman" w:eastAsia="Droid Sans Fallback" w:hAnsi="Times New Roman" w:cs="Times New Roman"/>
          <w:color w:val="000000"/>
          <w:kern w:val="1"/>
          <w:sz w:val="28"/>
          <w:szCs w:val="28"/>
          <w:lang w:val="vi-VN" w:eastAsia="hi-IN" w:bidi="hi-IN"/>
        </w:rPr>
        <w:t xml:space="preserve"> kết nối </w:t>
      </w:r>
      <w:r w:rsidR="00A708E3" w:rsidRPr="00A708E3">
        <w:rPr>
          <w:rFonts w:ascii="Times New Roman" w:eastAsia="Droid Sans Fallback" w:hAnsi="Times New Roman" w:cs="Times New Roman"/>
          <w:color w:val="000000"/>
          <w:kern w:val="1"/>
          <w:sz w:val="28"/>
          <w:szCs w:val="28"/>
          <w:lang w:eastAsia="hi-IN" w:bidi="hi-IN"/>
        </w:rPr>
        <w:t>thông</w:t>
      </w:r>
      <w:r w:rsidR="00A708E3" w:rsidRPr="00A708E3">
        <w:rPr>
          <w:rFonts w:ascii="Times New Roman" w:eastAsia="Droid Sans Fallback" w:hAnsi="Times New Roman" w:cs="Times New Roman"/>
          <w:color w:val="000000"/>
          <w:kern w:val="1"/>
          <w:sz w:val="28"/>
          <w:szCs w:val="28"/>
          <w:lang w:val="vi-VN"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 xml:space="preserve">suốt 3 cấp hành chính từ tỉnh đến xã, mở rộng các đối tượng liên quan tham gia một cách thống nhất, đồng bộ và tin cậy phục vụ cho chuyển đổi số và phát triển dịch vụ đô </w:t>
      </w:r>
      <w:r w:rsidR="00A708E3" w:rsidRPr="00A708E3">
        <w:rPr>
          <w:rFonts w:ascii="Times New Roman" w:eastAsia="Droid Sans Fallback" w:hAnsi="Times New Roman" w:cs="Times New Roman"/>
          <w:color w:val="000000"/>
          <w:kern w:val="1"/>
          <w:sz w:val="28"/>
          <w:szCs w:val="28"/>
          <w:lang w:eastAsia="hi-IN" w:bidi="hi-IN"/>
        </w:rPr>
        <w:lastRenderedPageBreak/>
        <w:t xml:space="preserve">thị thông minh </w:t>
      </w:r>
      <w:r w:rsidR="00A708E3" w:rsidRPr="00A708E3">
        <w:rPr>
          <w:rFonts w:ascii="Times New Roman" w:eastAsia="Droid Sans Fallback" w:hAnsi="Times New Roman" w:cs="Times New Roman"/>
          <w:color w:val="000000"/>
          <w:kern w:val="1"/>
          <w:sz w:val="28"/>
          <w:szCs w:val="28"/>
          <w:lang w:val="vi-VN" w:eastAsia="hi-IN" w:bidi="hi-IN"/>
        </w:rPr>
        <w:t>của tỉnh</w:t>
      </w:r>
      <w:r w:rsidR="00A708E3" w:rsidRPr="00A708E3">
        <w:rPr>
          <w:rFonts w:ascii="Times New Roman" w:eastAsia="Droid Sans Fallback" w:hAnsi="Times New Roman" w:cs="Times New Roman"/>
          <w:color w:val="000000"/>
          <w:kern w:val="1"/>
          <w:sz w:val="28"/>
          <w:szCs w:val="28"/>
          <w:lang w:val="pt-BR" w:eastAsia="hi-IN" w:bidi="hi-IN"/>
        </w:rPr>
        <w:t>.</w:t>
      </w:r>
    </w:p>
    <w:p w14:paraId="6F0A90DA" w14:textId="01C54C97" w:rsidR="00A708E3" w:rsidRPr="00A708E3" w:rsidRDefault="00E046A3" w:rsidP="00CC2FAE">
      <w:pPr>
        <w:widowControl w:val="0"/>
        <w:shd w:val="clear" w:color="auto" w:fill="FFFFFF"/>
        <w:tabs>
          <w:tab w:val="left" w:pos="567"/>
        </w:tabs>
        <w:suppressAutoHyphens/>
        <w:spacing w:before="60" w:after="60" w:line="360" w:lineRule="atLeast"/>
        <w:ind w:firstLine="567"/>
        <w:jc w:val="both"/>
        <w:textAlignment w:val="baseline"/>
        <w:rPr>
          <w:rFonts w:ascii="Times New Roman" w:eastAsia="Droid Sans Fallback" w:hAnsi="Times New Roman" w:cs="Times New Roman"/>
          <w:color w:val="000000"/>
          <w:kern w:val="1"/>
          <w:sz w:val="28"/>
          <w:szCs w:val="28"/>
          <w:lang w:val="vi-VN" w:eastAsia="hi-IN" w:bidi="hi-IN"/>
        </w:rPr>
      </w:pPr>
      <w:r>
        <w:rPr>
          <w:rFonts w:ascii="Times New Roman" w:eastAsia="Droid Sans Fallback" w:hAnsi="Times New Roman" w:cs="Times New Roman"/>
          <w:color w:val="000000"/>
          <w:kern w:val="1"/>
          <w:sz w:val="28"/>
          <w:szCs w:val="28"/>
          <w:lang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 xml:space="preserve">Phát triển, hoàn thiện hệ thống trang thiết bị họp trực tuyến của các </w:t>
      </w:r>
      <w:r>
        <w:rPr>
          <w:rFonts w:ascii="Times New Roman" w:eastAsia="Droid Sans Fallback" w:hAnsi="Times New Roman" w:cs="Times New Roman"/>
          <w:color w:val="000000"/>
          <w:kern w:val="1"/>
          <w:sz w:val="28"/>
          <w:szCs w:val="28"/>
          <w:lang w:eastAsia="hi-IN" w:bidi="hi-IN"/>
        </w:rPr>
        <w:t>cơ quan nhà nước</w:t>
      </w:r>
      <w:r w:rsidR="006A4015">
        <w:rPr>
          <w:rFonts w:ascii="Times New Roman" w:eastAsia="Droid Sans Fallback" w:hAnsi="Times New Roman" w:cs="Times New Roman"/>
          <w:color w:val="000000"/>
          <w:kern w:val="1"/>
          <w:sz w:val="28"/>
          <w:szCs w:val="28"/>
          <w:lang w:eastAsia="hi-IN" w:bidi="hi-IN"/>
        </w:rPr>
        <w:t xml:space="preserve"> (CQNN)</w:t>
      </w:r>
      <w:r>
        <w:rPr>
          <w:rFonts w:ascii="Times New Roman" w:eastAsia="Droid Sans Fallback" w:hAnsi="Times New Roman" w:cs="Times New Roman"/>
          <w:color w:val="000000"/>
          <w:kern w:val="1"/>
          <w:sz w:val="28"/>
          <w:szCs w:val="28"/>
          <w:lang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từ tỉnh đến xã để</w:t>
      </w:r>
      <w:r w:rsidR="00A708E3" w:rsidRPr="00A708E3">
        <w:rPr>
          <w:rFonts w:ascii="Times New Roman" w:eastAsia="Droid Sans Fallback" w:hAnsi="Times New Roman" w:cs="Times New Roman"/>
          <w:color w:val="000000"/>
          <w:kern w:val="1"/>
          <w:sz w:val="28"/>
          <w:szCs w:val="28"/>
          <w:lang w:val="de-DE" w:eastAsia="hi-IN" w:bidi="hi-IN"/>
        </w:rPr>
        <w:t xml:space="preserve"> nâng cao chất lượng công tác họp, trao đổi chuyên môn, phổ biến văn bản và đào tạo, tập huấn qua hình thức trực tuyến; </w:t>
      </w:r>
    </w:p>
    <w:p w14:paraId="0363E18D" w14:textId="0F18D97D" w:rsidR="00A708E3" w:rsidRPr="00A708E3" w:rsidRDefault="00E046A3" w:rsidP="00CC2FAE">
      <w:pPr>
        <w:widowControl w:val="0"/>
        <w:shd w:val="clear" w:color="auto" w:fill="FFFFFF"/>
        <w:tabs>
          <w:tab w:val="left" w:pos="567"/>
        </w:tabs>
        <w:suppressAutoHyphens/>
        <w:spacing w:before="60" w:after="60" w:line="360" w:lineRule="atLeast"/>
        <w:ind w:firstLine="567"/>
        <w:jc w:val="both"/>
        <w:textAlignment w:val="baseline"/>
        <w:rPr>
          <w:rFonts w:ascii="Times New Roman" w:eastAsia="Droid Sans Fallback" w:hAnsi="Times New Roman" w:cs="Times New Roman"/>
          <w:color w:val="000000"/>
          <w:kern w:val="1"/>
          <w:sz w:val="28"/>
          <w:szCs w:val="28"/>
          <w:lang w:val="pt-BR" w:eastAsia="hi-IN" w:bidi="hi-IN"/>
        </w:rPr>
      </w:pPr>
      <w:r>
        <w:rPr>
          <w:rFonts w:ascii="Times New Roman" w:eastAsia="Droid Sans Fallback" w:hAnsi="Times New Roman" w:cs="Times New Roman"/>
          <w:color w:val="000000"/>
          <w:kern w:val="1"/>
          <w:sz w:val="28"/>
          <w:szCs w:val="28"/>
          <w:lang w:eastAsia="hi-IN" w:bidi="hi-IN"/>
        </w:rPr>
        <w:t xml:space="preserve">- </w:t>
      </w:r>
      <w:r w:rsidR="00061A06">
        <w:rPr>
          <w:rFonts w:ascii="Times New Roman" w:eastAsia="Droid Sans Fallback" w:hAnsi="Times New Roman" w:cs="Times New Roman"/>
          <w:color w:val="000000"/>
          <w:kern w:val="1"/>
          <w:sz w:val="28"/>
          <w:szCs w:val="28"/>
          <w:lang w:eastAsia="hi-IN" w:bidi="hi-IN"/>
        </w:rPr>
        <w:t xml:space="preserve">Xây dựng và triển khai kế </w:t>
      </w:r>
      <w:r w:rsidR="00A708E3" w:rsidRPr="00A708E3">
        <w:rPr>
          <w:rFonts w:ascii="Times New Roman" w:eastAsia="Droid Sans Fallback" w:hAnsi="Times New Roman" w:cs="Times New Roman"/>
          <w:color w:val="000000"/>
          <w:kern w:val="1"/>
          <w:sz w:val="28"/>
          <w:szCs w:val="28"/>
          <w:lang w:eastAsia="hi-IN" w:bidi="hi-IN"/>
        </w:rPr>
        <w:t>chuyển đổi toàn bộ địa chỉ giao thức Internet thế hệ cũ (IPv4) sang sử dụng địa chỉ giao thức Internet thế hệ mới (IPv6) đối với toàn bộ hệ thống ứng dụng của tỉnh.</w:t>
      </w:r>
    </w:p>
    <w:p w14:paraId="29D0967F" w14:textId="0F2C3A80" w:rsidR="00A708E3" w:rsidRPr="00A708E3" w:rsidRDefault="00E046A3" w:rsidP="00CC2FAE">
      <w:pPr>
        <w:widowControl w:val="0"/>
        <w:shd w:val="clear" w:color="auto" w:fill="FFFFFF"/>
        <w:tabs>
          <w:tab w:val="left" w:pos="567"/>
        </w:tabs>
        <w:suppressAutoHyphens/>
        <w:spacing w:before="60" w:after="60" w:line="360" w:lineRule="atLeast"/>
        <w:ind w:firstLine="567"/>
        <w:jc w:val="both"/>
        <w:textAlignment w:val="baseline"/>
        <w:rPr>
          <w:rFonts w:ascii="Times New Roman" w:eastAsia="Droid Sans Fallback" w:hAnsi="Times New Roman" w:cs="Times New Roman"/>
          <w:color w:val="000000"/>
          <w:kern w:val="1"/>
          <w:sz w:val="28"/>
          <w:szCs w:val="28"/>
          <w:lang w:val="vi-VN" w:eastAsia="hi-IN" w:bidi="hi-IN"/>
        </w:rPr>
      </w:pPr>
      <w:r>
        <w:rPr>
          <w:rFonts w:ascii="Times New Roman" w:eastAsia="Droid Sans Fallback" w:hAnsi="Times New Roman" w:cs="Times New Roman"/>
          <w:color w:val="000000"/>
          <w:kern w:val="1"/>
          <w:sz w:val="28"/>
          <w:szCs w:val="28"/>
          <w:lang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Chỉ đạo các doanh nghiệp viễn thông n</w:t>
      </w:r>
      <w:r w:rsidR="00A708E3" w:rsidRPr="00A708E3">
        <w:rPr>
          <w:rFonts w:ascii="Times New Roman" w:eastAsia="Droid Sans Fallback" w:hAnsi="Times New Roman" w:cs="Times New Roman"/>
          <w:color w:val="000000"/>
          <w:kern w:val="1"/>
          <w:sz w:val="28"/>
          <w:szCs w:val="28"/>
          <w:lang w:val="vi-VN" w:eastAsia="hi-IN" w:bidi="hi-IN"/>
        </w:rPr>
        <w:t>âng cấp mạng di động 4G, phát triển hạ tầng mạng di động 5G, ưu tiên triển khai tại các khu công nghiệp, CQNN, trường học, bệnh viện, địa điểm du lịch.</w:t>
      </w:r>
    </w:p>
    <w:p w14:paraId="52C1BC9C" w14:textId="1CD23CD1" w:rsidR="00A708E3" w:rsidRDefault="00E046A3"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de-DE" w:eastAsia="hi-IN" w:bidi="hi-IN"/>
        </w:rPr>
      </w:pPr>
      <w:r>
        <w:rPr>
          <w:rFonts w:ascii="Times New Roman" w:eastAsia="Droid Sans Fallback" w:hAnsi="Times New Roman" w:cs="Times New Roman"/>
          <w:color w:val="000000"/>
          <w:kern w:val="1"/>
          <w:sz w:val="28"/>
          <w:szCs w:val="28"/>
          <w:lang w:val="de-DE" w:eastAsia="hi-IN" w:bidi="hi-IN"/>
        </w:rPr>
        <w:t xml:space="preserve">- </w:t>
      </w:r>
      <w:r w:rsidR="00A708E3">
        <w:rPr>
          <w:rFonts w:ascii="Times New Roman" w:eastAsia="Droid Sans Fallback" w:hAnsi="Times New Roman" w:cs="Times New Roman"/>
          <w:color w:val="000000"/>
          <w:kern w:val="1"/>
          <w:sz w:val="28"/>
          <w:szCs w:val="28"/>
          <w:lang w:val="de-DE" w:eastAsia="hi-IN" w:bidi="hi-IN"/>
        </w:rPr>
        <w:t>N</w:t>
      </w:r>
      <w:r w:rsidR="00A708E3" w:rsidRPr="00A708E3">
        <w:rPr>
          <w:rFonts w:ascii="Times New Roman" w:eastAsia="Droid Sans Fallback" w:hAnsi="Times New Roman" w:cs="Times New Roman"/>
          <w:color w:val="000000"/>
          <w:kern w:val="1"/>
          <w:sz w:val="28"/>
          <w:szCs w:val="28"/>
          <w:lang w:val="de-DE" w:eastAsia="hi-IN" w:bidi="hi-IN"/>
        </w:rPr>
        <w:t>âng cấp, hoàn thiện hệ thống mạng LAN, máy tính, máy in, máy quét, thiết bị số hóa... đáp ứng yêu cầu chuyển đổi số ở các cấp, các ngành.</w:t>
      </w:r>
    </w:p>
    <w:p w14:paraId="2099E110" w14:textId="7AE8ED86" w:rsidR="00A708E3" w:rsidRDefault="00A708E3"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vi-VN" w:eastAsia="hi-IN" w:bidi="hi-IN"/>
        </w:rPr>
      </w:pPr>
      <w:r w:rsidRPr="00A708E3">
        <w:rPr>
          <w:rFonts w:ascii="Times New Roman" w:eastAsia="Droid Sans Fallback" w:hAnsi="Times New Roman" w:cs="Times New Roman"/>
          <w:color w:val="000000"/>
          <w:kern w:val="1"/>
          <w:sz w:val="28"/>
          <w:szCs w:val="28"/>
          <w:lang w:eastAsia="hi-IN" w:bidi="hi-IN"/>
        </w:rPr>
        <w:t>b)</w:t>
      </w:r>
      <w:r w:rsidRPr="00A708E3">
        <w:rPr>
          <w:rFonts w:ascii="Times New Roman" w:eastAsia="Droid Sans Fallback" w:hAnsi="Times New Roman" w:cs="Times New Roman"/>
          <w:color w:val="000000"/>
          <w:kern w:val="1"/>
          <w:sz w:val="28"/>
          <w:szCs w:val="28"/>
          <w:lang w:val="vi-VN" w:eastAsia="hi-IN" w:bidi="hi-IN"/>
        </w:rPr>
        <w:t xml:space="preserve"> Về phát triển các ứng dụng, cơ sở dữ liệu, dịch vụ số</w:t>
      </w:r>
    </w:p>
    <w:p w14:paraId="22A5B8E4" w14:textId="04BC8731" w:rsidR="006E35B6" w:rsidRPr="000D0F0A" w:rsidRDefault="00E046A3" w:rsidP="00CC2FAE">
      <w:pPr>
        <w:widowControl w:val="0"/>
        <w:spacing w:before="60" w:after="60" w:line="360" w:lineRule="atLeast"/>
        <w:ind w:firstLine="567"/>
        <w:jc w:val="both"/>
        <w:rPr>
          <w:rFonts w:ascii="Times New Roman" w:eastAsia="Droid Sans Fallback" w:hAnsi="Times New Roman" w:cs="Times New Roman"/>
          <w:kern w:val="1"/>
          <w:sz w:val="28"/>
          <w:szCs w:val="28"/>
          <w:lang w:eastAsia="hi-IN" w:bidi="hi-IN"/>
        </w:rPr>
      </w:pPr>
      <w:r w:rsidRPr="00CF4D5C">
        <w:rPr>
          <w:rFonts w:ascii="Times New Roman" w:eastAsia="Droid Sans Fallback" w:hAnsi="Times New Roman" w:cs="Times New Roman"/>
          <w:kern w:val="1"/>
          <w:sz w:val="28"/>
          <w:szCs w:val="28"/>
          <w:lang w:eastAsia="hi-IN" w:bidi="hi-IN"/>
        </w:rPr>
        <w:t xml:space="preserve">- </w:t>
      </w:r>
      <w:r w:rsidR="006E35B6" w:rsidRPr="00CF4D5C">
        <w:rPr>
          <w:rFonts w:ascii="Times New Roman" w:eastAsia="Droid Sans Fallback" w:hAnsi="Times New Roman" w:cs="Times New Roman"/>
          <w:kern w:val="1"/>
          <w:sz w:val="28"/>
          <w:szCs w:val="28"/>
          <w:lang w:eastAsia="hi-IN" w:bidi="hi-IN"/>
        </w:rPr>
        <w:t xml:space="preserve">Duy trì, cập nhật Kiến trúc chính quyền điện tử tỉnh Đắk Lắk </w:t>
      </w:r>
      <w:r w:rsidR="006E35B6" w:rsidRPr="00CF4D5C">
        <w:rPr>
          <w:rFonts w:ascii="Times New Roman" w:hAnsi="Times New Roman" w:cs="Times New Roman"/>
          <w:kern w:val="1"/>
          <w:sz w:val="28"/>
          <w:szCs w:val="28"/>
          <w:lang w:eastAsia="hi-IN" w:bidi="hi-IN"/>
        </w:rPr>
        <w:t>theo các văn bản hướng dẫn của Bộ Thông tin và Truyền thông</w:t>
      </w:r>
      <w:r w:rsidR="006E35B6" w:rsidRPr="00CF4D5C">
        <w:rPr>
          <w:rFonts w:ascii="Times New Roman" w:eastAsia="Droid Sans Fallback" w:hAnsi="Times New Roman" w:cs="Times New Roman"/>
          <w:kern w:val="1"/>
          <w:sz w:val="28"/>
          <w:szCs w:val="28"/>
          <w:lang w:eastAsia="hi-IN" w:bidi="hi-IN"/>
        </w:rPr>
        <w:t>.</w:t>
      </w:r>
    </w:p>
    <w:p w14:paraId="39571430" w14:textId="3B579982" w:rsidR="00A708E3" w:rsidRPr="00A708E3" w:rsidRDefault="006A4015" w:rsidP="00CC2FAE">
      <w:pPr>
        <w:widowControl w:val="0"/>
        <w:tabs>
          <w:tab w:val="left" w:pos="567"/>
          <w:tab w:val="left" w:pos="993"/>
        </w:tabs>
        <w:suppressAutoHyphens/>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Droid Sans Fallback" w:hAnsi="Times New Roman" w:cs="Times New Roman"/>
          <w:color w:val="000000"/>
          <w:kern w:val="1"/>
          <w:sz w:val="28"/>
          <w:szCs w:val="28"/>
          <w:lang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 xml:space="preserve">Phát triển </w:t>
      </w:r>
      <w:r w:rsidR="00A708E3" w:rsidRPr="00A708E3">
        <w:rPr>
          <w:rFonts w:ascii="Times New Roman" w:eastAsia="Droid Sans Fallback" w:hAnsi="Times New Roman" w:cs="Times New Roman"/>
          <w:color w:val="000000"/>
          <w:kern w:val="1"/>
          <w:sz w:val="28"/>
          <w:szCs w:val="28"/>
          <w:lang w:val="vi-VN" w:eastAsia="hi-IN" w:bidi="hi-IN"/>
        </w:rPr>
        <w:t xml:space="preserve">Hệ thống thông tin </w:t>
      </w:r>
      <w:r w:rsidR="00A708E3" w:rsidRPr="00A708E3">
        <w:rPr>
          <w:rFonts w:ascii="Times New Roman" w:eastAsia="Droid Sans Fallback" w:hAnsi="Times New Roman" w:cs="Times New Roman"/>
          <w:color w:val="000000"/>
          <w:kern w:val="1"/>
          <w:sz w:val="28"/>
          <w:szCs w:val="28"/>
          <w:lang w:eastAsia="hi-IN" w:bidi="hi-IN"/>
        </w:rPr>
        <w:t>b</w:t>
      </w:r>
      <w:r w:rsidR="00A708E3" w:rsidRPr="00A708E3">
        <w:rPr>
          <w:rFonts w:ascii="Times New Roman" w:eastAsia="Droid Sans Fallback" w:hAnsi="Times New Roman" w:cs="Times New Roman"/>
          <w:color w:val="000000"/>
          <w:kern w:val="1"/>
          <w:sz w:val="28"/>
          <w:szCs w:val="28"/>
          <w:lang w:val="vi-VN" w:eastAsia="hi-IN" w:bidi="hi-IN"/>
        </w:rPr>
        <w:t>áo cáo của tỉnh,</w:t>
      </w:r>
      <w:r w:rsidR="00A708E3" w:rsidRPr="00A708E3">
        <w:rPr>
          <w:rFonts w:ascii="Times New Roman" w:eastAsia="Droid Sans Fallback" w:hAnsi="Times New Roman" w:cs="Times New Roman"/>
          <w:color w:val="000000"/>
          <w:kern w:val="1"/>
          <w:sz w:val="28"/>
          <w:szCs w:val="28"/>
          <w:lang w:eastAsia="hi-IN" w:bidi="hi-IN"/>
        </w:rPr>
        <w:t xml:space="preserve"> từng bước tự động hóa công tác</w:t>
      </w:r>
      <w:r w:rsidR="00A708E3" w:rsidRPr="00A708E3">
        <w:rPr>
          <w:rFonts w:ascii="Times New Roman" w:eastAsia="Droid Sans Fallback" w:hAnsi="Times New Roman" w:cs="Times New Roman"/>
          <w:color w:val="000000"/>
          <w:kern w:val="1"/>
          <w:sz w:val="28"/>
          <w:szCs w:val="28"/>
          <w:lang w:val="vi-VN"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báo cáo, thống kê phục vụ sự chỉ đạo, điều hành nhanh chóng, kịp thời, hỗ trợ ra</w:t>
      </w:r>
      <w:r w:rsidR="00A708E3" w:rsidRPr="00A708E3">
        <w:rPr>
          <w:rFonts w:ascii="Times New Roman" w:eastAsia="Droid Sans Fallback" w:hAnsi="Times New Roman" w:cs="Times New Roman"/>
          <w:color w:val="000000"/>
          <w:kern w:val="1"/>
          <w:sz w:val="28"/>
          <w:szCs w:val="28"/>
          <w:lang w:val="vi-VN"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quyết định dựa trên dữ liệu của CQNN các cấp và kết nối với Hệ thống</w:t>
      </w:r>
      <w:r w:rsidR="00A708E3" w:rsidRPr="00A708E3">
        <w:rPr>
          <w:rFonts w:ascii="Times New Roman" w:eastAsia="Droid Sans Fallback" w:hAnsi="Times New Roman" w:cs="Times New Roman"/>
          <w:color w:val="000000"/>
          <w:kern w:val="1"/>
          <w:sz w:val="28"/>
          <w:szCs w:val="28"/>
          <w:lang w:val="vi-VN" w:eastAsia="hi-IN" w:bidi="hi-IN"/>
        </w:rPr>
        <w:t xml:space="preserve"> </w:t>
      </w:r>
      <w:r w:rsidR="00A708E3" w:rsidRPr="00A708E3">
        <w:rPr>
          <w:rFonts w:ascii="Times New Roman" w:eastAsia="Droid Sans Fallback" w:hAnsi="Times New Roman" w:cs="Times New Roman"/>
          <w:color w:val="000000"/>
          <w:kern w:val="1"/>
          <w:sz w:val="28"/>
          <w:szCs w:val="28"/>
          <w:lang w:eastAsia="hi-IN" w:bidi="hi-IN"/>
        </w:rPr>
        <w:t>thông tin báo cáo Chính phủ.</w:t>
      </w:r>
    </w:p>
    <w:p w14:paraId="279417EA" w14:textId="68E22D8A" w:rsidR="00A708E3" w:rsidRPr="00B30E00" w:rsidRDefault="006A4015" w:rsidP="00CC2FAE">
      <w:pPr>
        <w:widowControl w:val="0"/>
        <w:tabs>
          <w:tab w:val="left" w:pos="567"/>
          <w:tab w:val="left" w:pos="993"/>
        </w:tabs>
        <w:suppressAutoHyphens/>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Droid Sans Fallback" w:hAnsi="Times New Roman" w:cs="Times New Roman"/>
          <w:color w:val="000000"/>
          <w:kern w:val="1"/>
          <w:sz w:val="28"/>
          <w:szCs w:val="28"/>
          <w:lang w:eastAsia="hi-IN" w:bidi="hi-IN"/>
        </w:rPr>
        <w:t xml:space="preserve">- </w:t>
      </w:r>
      <w:r w:rsidR="008C5A60">
        <w:rPr>
          <w:rFonts w:ascii="Times New Roman" w:eastAsia="Droid Sans Fallback" w:hAnsi="Times New Roman" w:cs="Times New Roman"/>
          <w:color w:val="000000"/>
          <w:kern w:val="1"/>
          <w:sz w:val="28"/>
          <w:szCs w:val="28"/>
          <w:lang w:eastAsia="hi-IN" w:bidi="hi-IN"/>
        </w:rPr>
        <w:t xml:space="preserve">Nâng cấp, </w:t>
      </w:r>
      <w:r w:rsidR="00A708E3" w:rsidRPr="00A708E3">
        <w:rPr>
          <w:rFonts w:ascii="Times New Roman" w:eastAsia="Droid Sans Fallback" w:hAnsi="Times New Roman" w:cs="Times New Roman"/>
          <w:color w:val="000000"/>
          <w:kern w:val="1"/>
          <w:sz w:val="28"/>
          <w:szCs w:val="28"/>
          <w:lang w:val="vi-VN" w:eastAsia="hi-IN" w:bidi="hi-IN"/>
        </w:rPr>
        <w:t xml:space="preserve">duy trì, hoàn thiện hệ thống Quản lý văn bản và Điều hành công việc; </w:t>
      </w:r>
      <w:r w:rsidR="004D3273">
        <w:rPr>
          <w:rFonts w:ascii="Times New Roman" w:eastAsia="Droid Sans Fallback" w:hAnsi="Times New Roman" w:cs="Times New Roman"/>
          <w:color w:val="000000"/>
          <w:kern w:val="1"/>
          <w:sz w:val="28"/>
          <w:szCs w:val="28"/>
          <w:lang w:eastAsia="hi-IN" w:bidi="hi-IN"/>
        </w:rPr>
        <w:t>c</w:t>
      </w:r>
      <w:r w:rsidR="00A708E3" w:rsidRPr="00A708E3">
        <w:rPr>
          <w:rFonts w:ascii="Times New Roman" w:eastAsia="Droid Sans Fallback" w:hAnsi="Times New Roman" w:cs="Times New Roman"/>
          <w:color w:val="000000"/>
          <w:kern w:val="1"/>
          <w:sz w:val="28"/>
          <w:szCs w:val="28"/>
          <w:lang w:val="vi-VN" w:eastAsia="hi-IN" w:bidi="hi-IN"/>
        </w:rPr>
        <w:t>ổng</w:t>
      </w:r>
      <w:r w:rsidR="004D3273">
        <w:rPr>
          <w:rFonts w:ascii="Times New Roman" w:eastAsia="Droid Sans Fallback" w:hAnsi="Times New Roman" w:cs="Times New Roman"/>
          <w:color w:val="000000"/>
          <w:kern w:val="1"/>
          <w:sz w:val="28"/>
          <w:szCs w:val="28"/>
          <w:lang w:eastAsia="hi-IN" w:bidi="hi-IN"/>
        </w:rPr>
        <w:t xml:space="preserve"> /trang</w:t>
      </w:r>
      <w:r w:rsidR="00A708E3" w:rsidRPr="00A708E3">
        <w:rPr>
          <w:rFonts w:ascii="Times New Roman" w:eastAsia="Droid Sans Fallback" w:hAnsi="Times New Roman" w:cs="Times New Roman"/>
          <w:color w:val="000000"/>
          <w:kern w:val="1"/>
          <w:sz w:val="28"/>
          <w:szCs w:val="28"/>
          <w:lang w:val="vi-VN" w:eastAsia="hi-IN" w:bidi="hi-IN"/>
        </w:rPr>
        <w:t xml:space="preserve"> thông tin điện tử của các cấp ủy đảng, chính quyền; </w:t>
      </w:r>
      <w:r w:rsidR="00EE0490" w:rsidRPr="00EE0490">
        <w:rPr>
          <w:rFonts w:ascii="Times New Roman" w:eastAsia="Droid Sans Fallback" w:hAnsi="Times New Roman" w:cs="Times New Roman"/>
          <w:color w:val="000000"/>
          <w:kern w:val="1"/>
          <w:sz w:val="28"/>
          <w:szCs w:val="28"/>
          <w:lang w:eastAsia="hi-IN" w:bidi="hi-IN"/>
        </w:rPr>
        <w:t>t</w:t>
      </w:r>
      <w:r w:rsidR="00DD5FB1" w:rsidRPr="00B30E00">
        <w:rPr>
          <w:rFonts w:ascii="Times New Roman" w:eastAsia="Droid Sans Fallback" w:hAnsi="Times New Roman" w:cs="Times New Roman"/>
          <w:color w:val="000000"/>
          <w:kern w:val="1"/>
          <w:sz w:val="28"/>
          <w:szCs w:val="28"/>
          <w:lang w:eastAsia="hi-IN" w:bidi="hi-IN"/>
        </w:rPr>
        <w:t>riển khai số</w:t>
      </w:r>
      <w:r w:rsidR="00DD5FB1" w:rsidRPr="00DD5FB1">
        <w:rPr>
          <w:rFonts w:ascii="Times New Roman" w:eastAsia="Droid Sans Fallback" w:hAnsi="Times New Roman" w:cs="Times New Roman"/>
          <w:color w:val="000000"/>
          <w:kern w:val="1"/>
          <w:sz w:val="28"/>
          <w:szCs w:val="28"/>
          <w:lang w:eastAsia="hi-IN" w:bidi="hi-IN"/>
        </w:rPr>
        <w:t xml:space="preserve"> hóa s</w:t>
      </w:r>
      <w:r w:rsidR="00DD5FB1" w:rsidRPr="00B30E00">
        <w:rPr>
          <w:rFonts w:ascii="Times New Roman" w:eastAsia="Droid Sans Fallback" w:hAnsi="Times New Roman" w:cs="Times New Roman"/>
          <w:color w:val="000000"/>
          <w:kern w:val="1"/>
          <w:sz w:val="28"/>
          <w:szCs w:val="28"/>
          <w:lang w:eastAsia="hi-IN" w:bidi="hi-IN"/>
        </w:rPr>
        <w:t xml:space="preserve">ổ hộ tịch trên địa bàn toàn tỉnh; Nâng cấp và phát triển phần mềm “Quản lý công chứng” thành phần mềm “Quản lý cơ sở dữ liệu công chứng, chứng thực”; </w:t>
      </w:r>
      <w:r w:rsidR="00DD5FB1" w:rsidRPr="00DD5FB1">
        <w:rPr>
          <w:rFonts w:ascii="Times New Roman" w:eastAsia="Droid Sans Fallback" w:hAnsi="Times New Roman" w:cs="Times New Roman"/>
          <w:color w:val="000000"/>
          <w:kern w:val="1"/>
          <w:sz w:val="28"/>
          <w:szCs w:val="28"/>
          <w:lang w:eastAsia="hi-IN" w:bidi="hi-IN"/>
        </w:rPr>
        <w:t>xâ</w:t>
      </w:r>
      <w:r w:rsidR="00DD5FB1" w:rsidRPr="00B30E00">
        <w:rPr>
          <w:rFonts w:ascii="Times New Roman" w:eastAsia="Droid Sans Fallback" w:hAnsi="Times New Roman" w:cs="Times New Roman"/>
          <w:color w:val="000000"/>
          <w:kern w:val="1"/>
          <w:sz w:val="28"/>
          <w:szCs w:val="28"/>
          <w:lang w:eastAsia="hi-IN" w:bidi="hi-IN"/>
        </w:rPr>
        <w:t>y dựng phần mềm quản lý cơ sở dữ liệu xử lý vi phạm hành chính; phần mềm đấu giá trực tuyến</w:t>
      </w:r>
      <w:r w:rsidR="00CF1B28" w:rsidRPr="00B30E00">
        <w:rPr>
          <w:rFonts w:ascii="Times New Roman" w:eastAsia="Droid Sans Fallback" w:hAnsi="Times New Roman" w:cs="Times New Roman"/>
          <w:color w:val="000000"/>
          <w:kern w:val="1"/>
          <w:sz w:val="28"/>
          <w:szCs w:val="28"/>
          <w:lang w:val="vi-VN" w:eastAsia="hi-IN" w:bidi="hi-IN"/>
        </w:rPr>
        <w:t xml:space="preserve">; </w:t>
      </w:r>
      <w:r w:rsidR="00CF1B28" w:rsidRPr="00CF1B28">
        <w:rPr>
          <w:rFonts w:ascii="Times New Roman" w:eastAsia="Droid Sans Fallback" w:hAnsi="Times New Roman" w:cs="Times New Roman"/>
          <w:color w:val="000000"/>
          <w:kern w:val="1"/>
          <w:sz w:val="28"/>
          <w:szCs w:val="28"/>
          <w:lang w:val="vi-VN" w:eastAsia="hi-IN" w:bidi="hi-IN"/>
        </w:rPr>
        <w:t>d</w:t>
      </w:r>
      <w:r w:rsidR="00CF1B28" w:rsidRPr="00B30E00">
        <w:rPr>
          <w:rFonts w:ascii="Times New Roman" w:eastAsia="Droid Sans Fallback" w:hAnsi="Times New Roman" w:cs="Times New Roman"/>
          <w:color w:val="000000"/>
          <w:kern w:val="1"/>
          <w:sz w:val="28"/>
          <w:szCs w:val="28"/>
          <w:lang w:val="vi-VN" w:eastAsia="hi-IN" w:bidi="hi-IN"/>
        </w:rPr>
        <w:t xml:space="preserve">uy trì, triển khai phần mềm quản lý và số hóa hồ sơ người có công với cách mạng; phần mềm quản lý hộ nghèo, hộ cận </w:t>
      </w:r>
      <w:r w:rsidR="00CF1B28" w:rsidRPr="00B30E00">
        <w:rPr>
          <w:rFonts w:ascii="Times New Roman" w:eastAsia="Droid Sans Fallback" w:hAnsi="Times New Roman" w:cs="Times New Roman"/>
          <w:color w:val="000000"/>
          <w:kern w:val="1"/>
          <w:sz w:val="28"/>
          <w:szCs w:val="28"/>
          <w:lang w:eastAsia="hi-IN" w:bidi="hi-IN"/>
        </w:rPr>
        <w:t>nghèo; quản lý và số hóa đối tượng bảo trợ xã hội; quản lý an toàn vệ sinh lao động</w:t>
      </w:r>
      <w:r w:rsidR="00334A53">
        <w:rPr>
          <w:rFonts w:ascii="Times New Roman" w:eastAsia="Droid Sans Fallback" w:hAnsi="Times New Roman" w:cs="Times New Roman"/>
          <w:color w:val="000000"/>
          <w:kern w:val="1"/>
          <w:sz w:val="28"/>
          <w:szCs w:val="28"/>
          <w:lang w:eastAsia="hi-IN" w:bidi="hi-IN"/>
        </w:rPr>
        <w:t xml:space="preserve">; </w:t>
      </w:r>
      <w:r w:rsidR="00334A53" w:rsidRPr="00B30E00">
        <w:rPr>
          <w:rFonts w:ascii="Times New Roman" w:eastAsia="Droid Sans Fallback" w:hAnsi="Times New Roman" w:cs="Times New Roman"/>
          <w:color w:val="000000"/>
          <w:kern w:val="1"/>
          <w:sz w:val="28"/>
          <w:szCs w:val="28"/>
          <w:lang w:eastAsia="hi-IN" w:bidi="hi-IN"/>
        </w:rPr>
        <w:t>Kế hoạch triển khai hệ thống Quản lý tài liệu điện tử tỉnh và số hóa kết quả giải quyết thủ tục hành chính trên địa bàn tỉnh giai đoạn 2021-2025</w:t>
      </w:r>
      <w:r w:rsidR="00CB1F11">
        <w:rPr>
          <w:rFonts w:ascii="Times New Roman" w:eastAsia="Droid Sans Fallback" w:hAnsi="Times New Roman" w:cs="Times New Roman"/>
          <w:color w:val="000000"/>
          <w:kern w:val="1"/>
          <w:sz w:val="28"/>
          <w:szCs w:val="28"/>
          <w:lang w:eastAsia="hi-IN" w:bidi="hi-IN"/>
        </w:rPr>
        <w:t>,..</w:t>
      </w:r>
    </w:p>
    <w:p w14:paraId="4956F1C2" w14:textId="34B6FF23" w:rsidR="00A708E3" w:rsidRDefault="0086121F" w:rsidP="00CC2FAE">
      <w:pPr>
        <w:widowControl w:val="0"/>
        <w:suppressAutoHyphens/>
        <w:spacing w:before="60" w:after="60" w:line="360" w:lineRule="atLeast"/>
        <w:ind w:firstLine="567"/>
        <w:jc w:val="both"/>
        <w:rPr>
          <w:rFonts w:ascii="Times New Roman" w:eastAsia="Droid Sans Fallback" w:hAnsi="Times New Roman" w:cs="Times New Roman"/>
          <w:color w:val="000000"/>
          <w:kern w:val="28"/>
          <w:sz w:val="28"/>
          <w:szCs w:val="28"/>
          <w:lang w:eastAsia="hi-IN" w:bidi="hi-IN"/>
        </w:rPr>
      </w:pPr>
      <w:r>
        <w:rPr>
          <w:rFonts w:ascii="Times New Roman" w:eastAsia="Droid Sans Fallback" w:hAnsi="Times New Roman" w:cs="Times New Roman"/>
          <w:color w:val="000000"/>
          <w:kern w:val="28"/>
          <w:sz w:val="28"/>
          <w:szCs w:val="28"/>
          <w:lang w:eastAsia="hi-IN" w:bidi="hi-IN"/>
        </w:rPr>
        <w:t xml:space="preserve">- </w:t>
      </w:r>
      <w:r w:rsidR="00A708E3" w:rsidRPr="00A708E3">
        <w:rPr>
          <w:rFonts w:ascii="Times New Roman" w:eastAsia="Droid Sans Fallback" w:hAnsi="Times New Roman" w:cs="Times New Roman"/>
          <w:color w:val="000000"/>
          <w:kern w:val="28"/>
          <w:sz w:val="28"/>
          <w:szCs w:val="28"/>
          <w:lang w:eastAsia="hi-IN" w:bidi="hi-IN"/>
        </w:rPr>
        <w:t>Xây dựng, phát triển CSDL các ngành, lĩnh vực đáp ứng theo tiêu chuẩn kỹ thuật, phù hợp Kiến trúc chính quyền điện tử tỉnh Đắk Lắk và bảo đảm kết nối, chia sẻ, tích hợp với CSDL của các bộ, ngành Trung ương theo yêu cầu của Chính phủ.</w:t>
      </w:r>
      <w:r w:rsidR="00AA32D0">
        <w:rPr>
          <w:rFonts w:ascii="Times New Roman" w:eastAsia="Droid Sans Fallback" w:hAnsi="Times New Roman" w:cs="Times New Roman"/>
          <w:color w:val="000000"/>
          <w:kern w:val="28"/>
          <w:sz w:val="28"/>
          <w:szCs w:val="28"/>
          <w:lang w:eastAsia="hi-IN" w:bidi="hi-IN"/>
        </w:rPr>
        <w:t xml:space="preserve"> </w:t>
      </w:r>
    </w:p>
    <w:p w14:paraId="29062216" w14:textId="273012C5" w:rsidR="00CD0E22" w:rsidRPr="00A708E3"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28"/>
          <w:sz w:val="28"/>
          <w:szCs w:val="28"/>
          <w:lang w:eastAsia="hi-IN" w:bidi="hi-IN"/>
        </w:rPr>
      </w:pPr>
      <w:r>
        <w:rPr>
          <w:rFonts w:ascii="Times New Roman" w:eastAsia="Droid Sans Fallback" w:hAnsi="Times New Roman" w:cs="Times New Roman"/>
          <w:color w:val="000000"/>
          <w:kern w:val="1"/>
          <w:sz w:val="28"/>
          <w:szCs w:val="28"/>
          <w:lang w:val="de-DE" w:eastAsia="hi-IN" w:bidi="hi-IN"/>
        </w:rPr>
        <w:t xml:space="preserve">- </w:t>
      </w:r>
      <w:r w:rsidR="00CD0E22" w:rsidRPr="00A708E3">
        <w:rPr>
          <w:rFonts w:ascii="Times New Roman" w:eastAsia="Droid Sans Fallback" w:hAnsi="Times New Roman" w:cs="Times New Roman"/>
          <w:color w:val="000000"/>
          <w:kern w:val="1"/>
          <w:sz w:val="28"/>
          <w:szCs w:val="28"/>
          <w:lang w:val="de-DE" w:eastAsia="hi-IN" w:bidi="hi-IN"/>
        </w:rPr>
        <w:t>Thực hiện chuyển đổi số lĩnh vực báo chí, xuất bản, phát thanh truyền hình của tỉnh.</w:t>
      </w:r>
    </w:p>
    <w:p w14:paraId="668C2B65" w14:textId="6D034BC7" w:rsidR="008C5A60" w:rsidRPr="008C5A60" w:rsidRDefault="00F03122" w:rsidP="00CC2FAE">
      <w:pPr>
        <w:spacing w:before="60" w:after="60" w:line="360" w:lineRule="atLeast"/>
        <w:ind w:firstLine="567"/>
        <w:jc w:val="both"/>
        <w:rPr>
          <w:rFonts w:ascii="Times New Roman" w:eastAsia="Times New Roman" w:hAnsi="Times New Roman" w:cs="Times New Roman"/>
          <w:b/>
          <w:color w:val="000000"/>
          <w:kern w:val="28"/>
          <w:sz w:val="28"/>
          <w:szCs w:val="28"/>
          <w:lang w:eastAsia="hi-IN" w:bidi="hi-IN"/>
        </w:rPr>
      </w:pPr>
      <w:r>
        <w:rPr>
          <w:rFonts w:ascii="Times New Roman" w:eastAsia="Times New Roman" w:hAnsi="Times New Roman" w:cs="Times New Roman"/>
          <w:b/>
          <w:color w:val="000000"/>
          <w:kern w:val="28"/>
          <w:sz w:val="28"/>
          <w:szCs w:val="28"/>
          <w:lang w:eastAsia="hi-IN" w:bidi="hi-IN"/>
        </w:rPr>
        <w:t>4</w:t>
      </w:r>
      <w:r w:rsidR="008C5A60" w:rsidRPr="008C5A60">
        <w:rPr>
          <w:rFonts w:ascii="Times New Roman" w:eastAsia="Times New Roman" w:hAnsi="Times New Roman" w:cs="Times New Roman"/>
          <w:b/>
          <w:color w:val="000000"/>
          <w:kern w:val="28"/>
          <w:sz w:val="28"/>
          <w:szCs w:val="28"/>
          <w:lang w:eastAsia="hi-IN" w:bidi="hi-IN"/>
        </w:rPr>
        <w:t>. Phát triển doanh nghiệp số, kinh tế số</w:t>
      </w:r>
    </w:p>
    <w:p w14:paraId="7399FF2B" w14:textId="741AD75A" w:rsidR="00061A06" w:rsidRPr="00F51C43"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vi-VN" w:eastAsia="hi-IN" w:bidi="hi-IN"/>
        </w:rPr>
      </w:pPr>
      <w:r>
        <w:rPr>
          <w:rFonts w:ascii="Times New Roman" w:eastAsia="Droid Sans Fallback" w:hAnsi="Times New Roman" w:cs="Times New Roman"/>
          <w:color w:val="000000"/>
          <w:kern w:val="1"/>
          <w:sz w:val="28"/>
          <w:szCs w:val="28"/>
          <w:lang w:eastAsia="hi-IN" w:bidi="hi-IN"/>
        </w:rPr>
        <w:t>-</w:t>
      </w:r>
      <w:r w:rsidR="008C5A60" w:rsidRPr="008C5A60">
        <w:rPr>
          <w:rFonts w:ascii="Times New Roman" w:eastAsia="Times New Roman" w:hAnsi="Times New Roman" w:cs="Times New Roman"/>
          <w:color w:val="000000"/>
          <w:kern w:val="28"/>
          <w:sz w:val="28"/>
          <w:szCs w:val="28"/>
        </w:rPr>
        <w:t xml:space="preserve"> </w:t>
      </w:r>
      <w:r w:rsidR="00885FE5" w:rsidRPr="008C5A60">
        <w:rPr>
          <w:rFonts w:ascii="Times New Roman" w:eastAsia="Droid Sans Fallback" w:hAnsi="Times New Roman" w:cs="Times New Roman"/>
          <w:color w:val="000000"/>
          <w:kern w:val="1"/>
          <w:sz w:val="28"/>
          <w:szCs w:val="28"/>
          <w:lang w:val="vi-VN" w:eastAsia="hi-IN" w:bidi="hi-IN"/>
        </w:rPr>
        <w:t>Đẩy mạnh hợp tá</w:t>
      </w:r>
      <w:r w:rsidR="00885FE5">
        <w:rPr>
          <w:rFonts w:ascii="Times New Roman" w:eastAsia="Droid Sans Fallback" w:hAnsi="Times New Roman" w:cs="Times New Roman"/>
          <w:color w:val="000000"/>
          <w:kern w:val="1"/>
          <w:sz w:val="28"/>
          <w:szCs w:val="28"/>
          <w:lang w:eastAsia="hi-IN" w:bidi="hi-IN"/>
        </w:rPr>
        <w:t>c, p</w:t>
      </w:r>
      <w:r w:rsidR="00885FE5">
        <w:rPr>
          <w:rFonts w:ascii="Times New Roman" w:eastAsia="Times New Roman" w:hAnsi="Times New Roman" w:cs="Times New Roman"/>
          <w:color w:val="000000"/>
          <w:kern w:val="28"/>
          <w:sz w:val="28"/>
          <w:szCs w:val="28"/>
        </w:rPr>
        <w:t xml:space="preserve">hối hợp với các tập đoàn, doanh nghiệp lớn về CNTT như VNPT, Viettel, Công viên phần mềm Quang </w:t>
      </w:r>
      <w:r w:rsidR="002F4F3C">
        <w:rPr>
          <w:rFonts w:ascii="Times New Roman" w:eastAsia="Times New Roman" w:hAnsi="Times New Roman" w:cs="Times New Roman"/>
          <w:color w:val="000000"/>
          <w:kern w:val="28"/>
          <w:sz w:val="28"/>
          <w:szCs w:val="28"/>
        </w:rPr>
        <w:t>T</w:t>
      </w:r>
      <w:r w:rsidR="00885FE5">
        <w:rPr>
          <w:rFonts w:ascii="Times New Roman" w:eastAsia="Times New Roman" w:hAnsi="Times New Roman" w:cs="Times New Roman"/>
          <w:color w:val="000000"/>
          <w:kern w:val="28"/>
          <w:sz w:val="28"/>
          <w:szCs w:val="28"/>
        </w:rPr>
        <w:t>rung,</w:t>
      </w:r>
      <w:r w:rsidR="003034F8">
        <w:rPr>
          <w:rFonts w:ascii="Times New Roman" w:eastAsia="Times New Roman" w:hAnsi="Times New Roman" w:cs="Times New Roman"/>
          <w:color w:val="000000"/>
          <w:kern w:val="28"/>
          <w:sz w:val="28"/>
          <w:szCs w:val="28"/>
        </w:rPr>
        <w:t xml:space="preserve"> AXYS Group, FPT</w:t>
      </w:r>
      <w:r w:rsidR="00885FE5">
        <w:rPr>
          <w:rFonts w:ascii="Times New Roman" w:eastAsia="Times New Roman" w:hAnsi="Times New Roman" w:cs="Times New Roman"/>
          <w:color w:val="000000"/>
          <w:kern w:val="28"/>
          <w:sz w:val="28"/>
          <w:szCs w:val="28"/>
        </w:rPr>
        <w:t xml:space="preserve">… để </w:t>
      </w:r>
      <w:r w:rsidR="00885FE5">
        <w:rPr>
          <w:rFonts w:ascii="Times New Roman" w:eastAsia="Times New Roman" w:hAnsi="Times New Roman" w:cs="Times New Roman"/>
          <w:color w:val="000000"/>
          <w:kern w:val="28"/>
          <w:sz w:val="28"/>
          <w:szCs w:val="28"/>
        </w:rPr>
        <w:lastRenderedPageBreak/>
        <w:t>t</w:t>
      </w:r>
      <w:r w:rsidR="008C5A60" w:rsidRPr="008C5A60">
        <w:rPr>
          <w:rFonts w:ascii="Times New Roman" w:eastAsia="Times New Roman" w:hAnsi="Times New Roman" w:cs="Times New Roman"/>
          <w:color w:val="000000"/>
          <w:kern w:val="28"/>
          <w:sz w:val="28"/>
          <w:szCs w:val="28"/>
        </w:rPr>
        <w:t xml:space="preserve">hực hiện hoạt động </w:t>
      </w:r>
      <w:r w:rsidR="00885FE5">
        <w:rPr>
          <w:rFonts w:ascii="Times New Roman" w:eastAsia="Times New Roman" w:hAnsi="Times New Roman" w:cs="Times New Roman"/>
          <w:color w:val="000000"/>
          <w:kern w:val="28"/>
          <w:sz w:val="28"/>
          <w:szCs w:val="28"/>
        </w:rPr>
        <w:t xml:space="preserve">thu hút, </w:t>
      </w:r>
      <w:r w:rsidR="008C5A60" w:rsidRPr="008C5A60">
        <w:rPr>
          <w:rFonts w:ascii="Times New Roman" w:eastAsia="Times New Roman" w:hAnsi="Times New Roman" w:cs="Times New Roman"/>
          <w:color w:val="000000"/>
          <w:kern w:val="28"/>
          <w:sz w:val="28"/>
          <w:szCs w:val="28"/>
        </w:rPr>
        <w:t>kêu gọi đầu tư, thành lập doanh ngiệp trong lĩnh vực CNTT trên địa bàn tỉnh</w:t>
      </w:r>
      <w:r w:rsidR="00697DFF">
        <w:rPr>
          <w:rFonts w:ascii="Times New Roman" w:eastAsia="Times New Roman" w:hAnsi="Times New Roman" w:cs="Times New Roman"/>
          <w:color w:val="000000"/>
          <w:kern w:val="28"/>
          <w:sz w:val="28"/>
          <w:szCs w:val="28"/>
        </w:rPr>
        <w:t>.</w:t>
      </w:r>
      <w:r w:rsidR="00697DFF" w:rsidRPr="008C5A60">
        <w:rPr>
          <w:rFonts w:ascii="Times New Roman" w:eastAsia="Droid Sans Fallback" w:hAnsi="Times New Roman" w:cs="Times New Roman"/>
          <w:color w:val="000000"/>
          <w:kern w:val="1"/>
          <w:sz w:val="28"/>
          <w:szCs w:val="28"/>
          <w:lang w:eastAsia="hi-IN" w:bidi="hi-IN"/>
        </w:rPr>
        <w:t xml:space="preserve"> </w:t>
      </w:r>
      <w:r w:rsidR="00557700">
        <w:rPr>
          <w:rFonts w:ascii="Times New Roman" w:eastAsia="Droid Sans Fallback" w:hAnsi="Times New Roman" w:cs="Times New Roman"/>
          <w:color w:val="000000"/>
          <w:kern w:val="1"/>
          <w:sz w:val="28"/>
          <w:szCs w:val="28"/>
          <w:lang w:eastAsia="hi-IN" w:bidi="hi-IN"/>
        </w:rPr>
        <w:t>Đ</w:t>
      </w:r>
      <w:r w:rsidR="00697DFF">
        <w:rPr>
          <w:rFonts w:ascii="Times New Roman" w:eastAsia="Droid Sans Fallback" w:hAnsi="Times New Roman" w:cs="Times New Roman"/>
          <w:color w:val="000000"/>
          <w:kern w:val="1"/>
          <w:sz w:val="28"/>
          <w:szCs w:val="28"/>
          <w:lang w:eastAsia="hi-IN" w:bidi="hi-IN"/>
        </w:rPr>
        <w:t xml:space="preserve">ịnh hướng </w:t>
      </w:r>
      <w:r w:rsidR="00D32CA3">
        <w:rPr>
          <w:rFonts w:ascii="Times New Roman" w:eastAsia="Droid Sans Fallback" w:hAnsi="Times New Roman" w:cs="Times New Roman"/>
          <w:color w:val="000000"/>
          <w:kern w:val="1"/>
          <w:sz w:val="28"/>
          <w:szCs w:val="28"/>
          <w:lang w:eastAsia="hi-IN" w:bidi="hi-IN"/>
        </w:rPr>
        <w:t xml:space="preserve">và tạo điều kiện thuận lợi </w:t>
      </w:r>
      <w:r w:rsidR="00697DFF">
        <w:rPr>
          <w:rFonts w:ascii="Times New Roman" w:eastAsia="Droid Sans Fallback" w:hAnsi="Times New Roman" w:cs="Times New Roman"/>
          <w:color w:val="000000"/>
          <w:kern w:val="1"/>
          <w:sz w:val="28"/>
          <w:szCs w:val="28"/>
          <w:lang w:eastAsia="hi-IN" w:bidi="hi-IN"/>
        </w:rPr>
        <w:t>để</w:t>
      </w:r>
      <w:r w:rsidR="00697DFF" w:rsidRPr="008C5A60">
        <w:rPr>
          <w:rFonts w:ascii="Times New Roman" w:eastAsia="Droid Sans Fallback" w:hAnsi="Times New Roman" w:cs="Times New Roman"/>
          <w:color w:val="000000"/>
          <w:kern w:val="1"/>
          <w:sz w:val="28"/>
          <w:szCs w:val="28"/>
          <w:lang w:eastAsia="hi-IN" w:bidi="hi-IN"/>
        </w:rPr>
        <w:t xml:space="preserve"> các </w:t>
      </w:r>
      <w:r w:rsidR="00697DFF" w:rsidRPr="00F51C43">
        <w:rPr>
          <w:rFonts w:ascii="Times New Roman" w:eastAsia="Droid Sans Fallback" w:hAnsi="Times New Roman" w:cs="Times New Roman"/>
          <w:color w:val="000000"/>
          <w:kern w:val="1"/>
          <w:sz w:val="28"/>
          <w:szCs w:val="28"/>
          <w:lang w:val="vi-VN" w:eastAsia="hi-IN" w:bidi="hi-IN"/>
        </w:rPr>
        <w:t>doanh nghiệp CNTT</w:t>
      </w:r>
      <w:r w:rsidR="00697DFF" w:rsidRPr="008C5A60">
        <w:rPr>
          <w:rFonts w:ascii="Times New Roman" w:eastAsia="Droid Sans Fallback" w:hAnsi="Times New Roman" w:cs="Times New Roman"/>
          <w:color w:val="000000"/>
          <w:kern w:val="1"/>
          <w:sz w:val="28"/>
          <w:szCs w:val="28"/>
          <w:lang w:val="vi-VN" w:eastAsia="hi-IN" w:bidi="hi-IN"/>
        </w:rPr>
        <w:t xml:space="preserve"> của tỉnh có thể tham gia chuỗi công viên phần mềm Quang Trung.</w:t>
      </w:r>
      <w:r w:rsidR="00945E64" w:rsidRPr="00F51C43">
        <w:rPr>
          <w:rFonts w:ascii="Times New Roman" w:eastAsia="Droid Sans Fallback" w:hAnsi="Times New Roman" w:cs="Times New Roman"/>
          <w:color w:val="000000"/>
          <w:kern w:val="1"/>
          <w:sz w:val="28"/>
          <w:szCs w:val="28"/>
          <w:lang w:val="vi-VN" w:eastAsia="hi-IN" w:bidi="hi-IN"/>
        </w:rPr>
        <w:t xml:space="preserve"> </w:t>
      </w:r>
    </w:p>
    <w:p w14:paraId="0955777E" w14:textId="44C48278" w:rsidR="00616645" w:rsidRPr="008C5A60"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Times New Roman" w:hAnsi="Times New Roman" w:cs="Times New Roman"/>
          <w:color w:val="000000"/>
          <w:kern w:val="28"/>
          <w:sz w:val="28"/>
          <w:szCs w:val="28"/>
        </w:rPr>
        <w:t>-</w:t>
      </w:r>
      <w:r w:rsidR="00061A06">
        <w:rPr>
          <w:rFonts w:ascii="Times New Roman" w:eastAsia="Times New Roman" w:hAnsi="Times New Roman" w:cs="Times New Roman"/>
          <w:color w:val="000000"/>
          <w:kern w:val="28"/>
          <w:sz w:val="28"/>
          <w:szCs w:val="28"/>
        </w:rPr>
        <w:t xml:space="preserve"> </w:t>
      </w:r>
      <w:r w:rsidR="00616645" w:rsidRPr="008C5A60">
        <w:rPr>
          <w:rFonts w:ascii="Times New Roman" w:eastAsia="Calibri" w:hAnsi="Times New Roman" w:cs="Times New Roman"/>
          <w:color w:val="000000"/>
          <w:kern w:val="1"/>
          <w:sz w:val="28"/>
          <w:szCs w:val="28"/>
          <w:lang w:eastAsia="hi-IN" w:bidi="hi-IN"/>
        </w:rPr>
        <w:t xml:space="preserve">Triển khai các hoạt động hỗ trợ các doanh nghiệp nhỏ và vừa, doanh nghiệp ngành nghề truyền thống, doanh nghiệp sản xuất chuyển đổi sang sản xuất sản phẩm, cung cấp dịch vụ trên các nền tảng số; </w:t>
      </w:r>
      <w:r w:rsidR="00616645" w:rsidRPr="008C5A60">
        <w:rPr>
          <w:rFonts w:ascii="Times New Roman" w:eastAsia="Droid Sans Fallback" w:hAnsi="Times New Roman" w:cs="Times New Roman"/>
          <w:color w:val="000000"/>
          <w:kern w:val="1"/>
          <w:sz w:val="28"/>
          <w:szCs w:val="28"/>
          <w:lang w:eastAsia="hi-IN" w:bidi="hi-IN"/>
        </w:rPr>
        <w:t xml:space="preserve">hỗ trợ tối thiểu </w:t>
      </w:r>
      <w:r w:rsidR="00061A06">
        <w:rPr>
          <w:rFonts w:ascii="Times New Roman" w:eastAsia="Droid Sans Fallback" w:hAnsi="Times New Roman" w:cs="Times New Roman"/>
          <w:color w:val="000000"/>
          <w:kern w:val="1"/>
          <w:sz w:val="28"/>
          <w:szCs w:val="28"/>
          <w:lang w:eastAsia="hi-IN" w:bidi="hi-IN"/>
        </w:rPr>
        <w:t>5</w:t>
      </w:r>
      <w:r w:rsidR="00616645" w:rsidRPr="008C5A60">
        <w:rPr>
          <w:rFonts w:ascii="Times New Roman" w:eastAsia="Droid Sans Fallback" w:hAnsi="Times New Roman" w:cs="Times New Roman"/>
          <w:color w:val="000000"/>
          <w:kern w:val="1"/>
          <w:sz w:val="28"/>
          <w:szCs w:val="28"/>
          <w:lang w:eastAsia="hi-IN" w:bidi="hi-IN"/>
        </w:rPr>
        <w:t xml:space="preserve">0 doanh nghiệp nhỏ và vừa trên địa bàn tỉnh Đắk Lắk tham gia Chương trình hỗ trợ khối doanh nghiệp nhỏ và vừa chuyển đổi số (SMEDx). </w:t>
      </w:r>
    </w:p>
    <w:p w14:paraId="4211FA3A" w14:textId="1847319B" w:rsidR="00635646" w:rsidRPr="008C5A60"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cy-GB" w:eastAsia="hi-IN" w:bidi="hi-IN"/>
        </w:rPr>
      </w:pPr>
      <w:r>
        <w:rPr>
          <w:rFonts w:ascii="Times New Roman" w:eastAsia="Times New Roman" w:hAnsi="Times New Roman" w:cs="Times New Roman"/>
          <w:color w:val="000000"/>
          <w:kern w:val="28"/>
          <w:sz w:val="28"/>
          <w:szCs w:val="28"/>
        </w:rPr>
        <w:t>-</w:t>
      </w:r>
      <w:r w:rsidR="008C5A60" w:rsidRPr="008C5A60">
        <w:rPr>
          <w:rFonts w:ascii="Times New Roman" w:eastAsia="Times New Roman" w:hAnsi="Times New Roman" w:cs="Times New Roman"/>
          <w:color w:val="000000"/>
          <w:kern w:val="28"/>
          <w:sz w:val="28"/>
          <w:szCs w:val="28"/>
        </w:rPr>
        <w:t xml:space="preserve"> Các doanh nghiệp Bưu chính, Viễn thông, CNTT trên địa bàn tỉnh chủ động chuyển đổi số của đơn vị mình, đồng thời tham gia mạnh mẽ vào quá trình chuyển đổi số của tỉnh, tiến tới hình thành doanh nghiệm chuyển đổi số trên địa bàn.</w:t>
      </w:r>
      <w:r w:rsidR="00635646">
        <w:rPr>
          <w:rFonts w:ascii="Times New Roman" w:eastAsia="Times New Roman" w:hAnsi="Times New Roman" w:cs="Times New Roman"/>
          <w:color w:val="000000"/>
          <w:kern w:val="28"/>
          <w:sz w:val="28"/>
          <w:szCs w:val="28"/>
        </w:rPr>
        <w:t xml:space="preserve"> </w:t>
      </w:r>
      <w:r w:rsidR="00635646">
        <w:rPr>
          <w:rFonts w:ascii="Times New Roman" w:eastAsia="Droid Sans Fallback" w:hAnsi="Times New Roman" w:cs="Times New Roman"/>
          <w:color w:val="000000"/>
          <w:kern w:val="1"/>
          <w:sz w:val="28"/>
          <w:szCs w:val="28"/>
          <w:lang w:val="cy-GB" w:eastAsia="hi-IN" w:bidi="hi-IN"/>
        </w:rPr>
        <w:t>T</w:t>
      </w:r>
      <w:r w:rsidR="00635646" w:rsidRPr="008C5A60">
        <w:rPr>
          <w:rFonts w:ascii="Times New Roman" w:eastAsia="Droid Sans Fallback" w:hAnsi="Times New Roman" w:cs="Times New Roman"/>
          <w:color w:val="000000"/>
          <w:kern w:val="1"/>
          <w:sz w:val="28"/>
          <w:szCs w:val="28"/>
          <w:lang w:val="cy-GB" w:eastAsia="hi-IN" w:bidi="hi-IN"/>
        </w:rPr>
        <w:t xml:space="preserve">ập trung phát triển các công nghệ số nền tảng, đầu tư nghiên cứu và phát triển các công nghệ lõi thực hiện phát triển kinh tế số, kinh tế chia sẻ trên địa bàn tỉnh; đảm nhận các sứ mệnh tiên phong nghiên cứu, phát triển, làm chủ công nghệ số, tư vấn, đào tạo nguồn nhân lực số phục vụ xã hội chuyển đổi số, trước tiên là các doanh nghiệp hoạt động trong các lĩnh vực khác. </w:t>
      </w:r>
    </w:p>
    <w:p w14:paraId="6AAD76C4" w14:textId="794D9023" w:rsidR="008C5A60" w:rsidRPr="008C5A60"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1"/>
          <w:sz w:val="28"/>
          <w:szCs w:val="28"/>
          <w:lang w:val="cy-GB" w:eastAsia="hi-IN" w:bidi="hi-IN"/>
        </w:rPr>
      </w:pPr>
      <w:r>
        <w:rPr>
          <w:rFonts w:ascii="Times New Roman" w:eastAsia="Droid Sans Fallback" w:hAnsi="Times New Roman" w:cs="Times New Roman"/>
          <w:color w:val="000000"/>
          <w:kern w:val="28"/>
          <w:sz w:val="28"/>
          <w:szCs w:val="28"/>
          <w:lang w:eastAsia="hi-IN" w:bidi="hi-IN"/>
        </w:rPr>
        <w:t>-</w:t>
      </w:r>
      <w:r w:rsidR="008C5A60" w:rsidRPr="008C5A60">
        <w:rPr>
          <w:rFonts w:ascii="Times New Roman" w:eastAsia="Droid Sans Fallback" w:hAnsi="Times New Roman" w:cs="Times New Roman"/>
          <w:color w:val="000000"/>
          <w:kern w:val="28"/>
          <w:sz w:val="28"/>
          <w:szCs w:val="28"/>
          <w:lang w:eastAsia="hi-IN" w:bidi="hi-IN"/>
        </w:rPr>
        <w:t xml:space="preserve"> </w:t>
      </w:r>
      <w:r w:rsidR="00635646">
        <w:rPr>
          <w:rFonts w:ascii="Times New Roman" w:eastAsia="Droid Sans Fallback" w:hAnsi="Times New Roman" w:cs="Times New Roman"/>
          <w:color w:val="000000"/>
          <w:kern w:val="28"/>
          <w:sz w:val="28"/>
          <w:szCs w:val="28"/>
          <w:lang w:eastAsia="hi-IN" w:bidi="hi-IN"/>
        </w:rPr>
        <w:t>T</w:t>
      </w:r>
      <w:r w:rsidR="008C5A60" w:rsidRPr="008C5A60">
        <w:rPr>
          <w:rFonts w:ascii="Times New Roman" w:eastAsia="Droid Sans Fallback" w:hAnsi="Times New Roman" w:cs="Times New Roman"/>
          <w:color w:val="000000"/>
          <w:kern w:val="28"/>
          <w:sz w:val="28"/>
          <w:szCs w:val="28"/>
          <w:lang w:val="vi-VN" w:eastAsia="hi-IN" w:bidi="hi-IN"/>
        </w:rPr>
        <w:t>riển khai thanh toán với các giao dịch có giá trị nhỏ thông qua tài khoản viễn thông (Mobile Money).</w:t>
      </w:r>
      <w:bookmarkStart w:id="3" w:name="_Toc40346363"/>
      <w:r w:rsidR="008C5A60" w:rsidRPr="008C5A60">
        <w:rPr>
          <w:rFonts w:ascii="Times New Roman" w:eastAsia="Droid Sans Fallback" w:hAnsi="Times New Roman" w:cs="Times New Roman"/>
          <w:color w:val="000000"/>
          <w:kern w:val="28"/>
          <w:sz w:val="28"/>
          <w:szCs w:val="28"/>
          <w:lang w:eastAsia="hi-IN" w:bidi="hi-IN"/>
        </w:rPr>
        <w:t xml:space="preserve"> </w:t>
      </w:r>
    </w:p>
    <w:bookmarkEnd w:id="3"/>
    <w:p w14:paraId="14D3A303" w14:textId="347C9B3F" w:rsidR="008C5A60" w:rsidRPr="008C5A60" w:rsidRDefault="00AA32D0" w:rsidP="00CC2FAE">
      <w:pPr>
        <w:widowControl w:val="0"/>
        <w:spacing w:before="60" w:after="60" w:line="360" w:lineRule="atLeast"/>
        <w:ind w:firstLine="567"/>
        <w:jc w:val="both"/>
        <w:rPr>
          <w:rFonts w:ascii="Times New Roman" w:eastAsia="Calibri"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w:t>
      </w:r>
      <w:r w:rsidR="008C5A60" w:rsidRPr="008C5A60">
        <w:rPr>
          <w:rFonts w:ascii="Times New Roman" w:eastAsia="Times New Roman" w:hAnsi="Times New Roman" w:cs="Times New Roman"/>
          <w:color w:val="000000"/>
          <w:kern w:val="1"/>
          <w:sz w:val="28"/>
          <w:szCs w:val="28"/>
          <w:lang w:eastAsia="hi-IN" w:bidi="hi-IN"/>
        </w:rPr>
        <w:t xml:space="preserve"> </w:t>
      </w:r>
      <w:r w:rsidR="00635646">
        <w:rPr>
          <w:rFonts w:ascii="Times New Roman" w:eastAsia="Times New Roman" w:hAnsi="Times New Roman" w:cs="Times New Roman"/>
          <w:color w:val="000000"/>
          <w:kern w:val="1"/>
          <w:sz w:val="28"/>
          <w:szCs w:val="28"/>
          <w:lang w:eastAsia="hi-IN" w:bidi="hi-IN"/>
        </w:rPr>
        <w:t>T</w:t>
      </w:r>
      <w:r w:rsidR="008C5A60" w:rsidRPr="008C5A60">
        <w:rPr>
          <w:rFonts w:ascii="Times New Roman" w:eastAsia="Calibri" w:hAnsi="Times New Roman" w:cs="Times New Roman"/>
          <w:color w:val="000000"/>
          <w:kern w:val="1"/>
          <w:sz w:val="28"/>
          <w:szCs w:val="28"/>
          <w:lang w:eastAsia="hi-IN" w:bidi="hi-IN"/>
        </w:rPr>
        <w:t>ổ chức các chương trình xúc tiến thương mại điện tử đa dạng trên các sàn thương mại điện tử lớn (</w:t>
      </w:r>
      <w:r w:rsidR="008C5A60" w:rsidRPr="008C5A60">
        <w:rPr>
          <w:rFonts w:ascii="Times New Roman" w:eastAsia="Droid Sans Fallback" w:hAnsi="Times New Roman" w:cs="Times New Roman"/>
          <w:color w:val="000000"/>
          <w:kern w:val="1"/>
          <w:sz w:val="28"/>
          <w:szCs w:val="28"/>
          <w:lang w:val="vi-VN" w:eastAsia="hi-IN" w:bidi="hi-IN"/>
        </w:rPr>
        <w:t>như: Lazada, Shopee, Tiki, Sendo, Voso, Postmart</w:t>
      </w:r>
      <w:r w:rsidR="008C5A60" w:rsidRPr="008C5A60">
        <w:rPr>
          <w:rFonts w:ascii="Times New Roman" w:eastAsia="Droid Sans Fallback" w:hAnsi="Times New Roman" w:cs="Times New Roman"/>
          <w:color w:val="000000"/>
          <w:kern w:val="1"/>
          <w:sz w:val="28"/>
          <w:szCs w:val="28"/>
          <w:lang w:eastAsia="hi-IN" w:bidi="hi-IN"/>
        </w:rPr>
        <w:t xml:space="preserve">…) </w:t>
      </w:r>
      <w:r w:rsidR="008C5A60" w:rsidRPr="008C5A60">
        <w:rPr>
          <w:rFonts w:ascii="Times New Roman" w:eastAsia="Calibri" w:hAnsi="Times New Roman" w:cs="Times New Roman"/>
          <w:color w:val="000000"/>
          <w:kern w:val="1"/>
          <w:sz w:val="28"/>
          <w:szCs w:val="28"/>
          <w:lang w:eastAsia="hi-IN" w:bidi="hi-IN"/>
        </w:rPr>
        <w:t>để tạo sức lan tỏa trong cộng đồng doanh nghiệp trên địa bàn tỉnh.</w:t>
      </w:r>
      <w:r w:rsidR="00635646">
        <w:rPr>
          <w:rFonts w:ascii="Times New Roman" w:eastAsia="Calibri" w:hAnsi="Times New Roman" w:cs="Times New Roman"/>
          <w:color w:val="000000"/>
          <w:kern w:val="1"/>
          <w:sz w:val="28"/>
          <w:szCs w:val="28"/>
          <w:lang w:eastAsia="hi-IN" w:bidi="hi-IN"/>
        </w:rPr>
        <w:t xml:space="preserve"> Nghiên cứu xây dựng sàn thương mại điện tử của tỉnh Đắk Lắk để tạo thương hiệu riêng của tỉnh.</w:t>
      </w:r>
      <w:r>
        <w:rPr>
          <w:rFonts w:ascii="Times New Roman" w:eastAsia="Calibri" w:hAnsi="Times New Roman" w:cs="Times New Roman"/>
          <w:color w:val="000000"/>
          <w:kern w:val="1"/>
          <w:sz w:val="28"/>
          <w:szCs w:val="28"/>
          <w:lang w:eastAsia="hi-IN" w:bidi="hi-IN"/>
        </w:rPr>
        <w:t xml:space="preserve"> </w:t>
      </w:r>
    </w:p>
    <w:p w14:paraId="41F8A658" w14:textId="47FA0277" w:rsidR="008C5A60" w:rsidRPr="008C5A60" w:rsidRDefault="00F03122" w:rsidP="00CC2FAE">
      <w:pPr>
        <w:spacing w:before="60" w:after="60" w:line="360" w:lineRule="atLeast"/>
        <w:ind w:firstLine="567"/>
        <w:jc w:val="both"/>
        <w:rPr>
          <w:rFonts w:ascii="Times New Roman" w:eastAsia="Times New Roman" w:hAnsi="Times New Roman" w:cs="Times New Roman"/>
          <w:b/>
          <w:color w:val="000000"/>
          <w:kern w:val="28"/>
          <w:sz w:val="28"/>
          <w:szCs w:val="28"/>
          <w:lang w:eastAsia="hi-IN" w:bidi="hi-IN"/>
        </w:rPr>
      </w:pPr>
      <w:r>
        <w:rPr>
          <w:rFonts w:ascii="Times New Roman" w:eastAsia="Times New Roman" w:hAnsi="Times New Roman" w:cs="Times New Roman"/>
          <w:b/>
          <w:color w:val="000000"/>
          <w:kern w:val="28"/>
          <w:sz w:val="28"/>
          <w:szCs w:val="28"/>
          <w:lang w:eastAsia="hi-IN" w:bidi="hi-IN"/>
        </w:rPr>
        <w:t>5</w:t>
      </w:r>
      <w:r w:rsidR="008C5A60" w:rsidRPr="008C5A60">
        <w:rPr>
          <w:rFonts w:ascii="Times New Roman" w:eastAsia="Times New Roman" w:hAnsi="Times New Roman" w:cs="Times New Roman"/>
          <w:b/>
          <w:color w:val="000000"/>
          <w:kern w:val="28"/>
          <w:sz w:val="28"/>
          <w:szCs w:val="28"/>
          <w:lang w:eastAsia="hi-IN" w:bidi="hi-IN"/>
        </w:rPr>
        <w:t>. Phát triển xã hội số</w:t>
      </w:r>
      <w:r w:rsidR="00AA32D0">
        <w:rPr>
          <w:rFonts w:ascii="Times New Roman" w:eastAsia="Times New Roman" w:hAnsi="Times New Roman" w:cs="Times New Roman"/>
          <w:b/>
          <w:color w:val="000000"/>
          <w:kern w:val="28"/>
          <w:sz w:val="28"/>
          <w:szCs w:val="28"/>
          <w:lang w:eastAsia="hi-IN" w:bidi="hi-IN"/>
        </w:rPr>
        <w:t xml:space="preserve"> </w:t>
      </w:r>
    </w:p>
    <w:p w14:paraId="7B1261EB" w14:textId="317512B7" w:rsidR="008C5A60" w:rsidRPr="008C5A60" w:rsidRDefault="008C5A60" w:rsidP="00CC2FAE">
      <w:pPr>
        <w:widowControl w:val="0"/>
        <w:tabs>
          <w:tab w:val="left" w:pos="993"/>
        </w:tabs>
        <w:suppressAutoHyphens/>
        <w:spacing w:before="60" w:after="60" w:line="360" w:lineRule="atLeast"/>
        <w:ind w:firstLine="567"/>
        <w:jc w:val="both"/>
        <w:rPr>
          <w:rFonts w:ascii="Times New Roman" w:eastAsia="Droid Sans Fallback" w:hAnsi="Times New Roman" w:cs="Times New Roman"/>
          <w:color w:val="000000"/>
          <w:kern w:val="1"/>
          <w:sz w:val="28"/>
          <w:szCs w:val="28"/>
          <w:lang w:val="vi-VN" w:eastAsia="hi-IN" w:bidi="hi-IN"/>
        </w:rPr>
      </w:pPr>
      <w:r w:rsidRPr="008C5A60">
        <w:rPr>
          <w:rFonts w:ascii="Times New Roman" w:eastAsia="Droid Sans Fallback" w:hAnsi="Times New Roman" w:cs="Times New Roman"/>
          <w:color w:val="000000"/>
          <w:kern w:val="1"/>
          <w:sz w:val="28"/>
          <w:szCs w:val="28"/>
          <w:lang w:val="ms-MY" w:eastAsia="ms-MY" w:bidi="hi-IN"/>
        </w:rPr>
        <w:t xml:space="preserve"> </w:t>
      </w:r>
      <w:r w:rsidR="00AA32D0">
        <w:rPr>
          <w:rFonts w:ascii="Times New Roman" w:eastAsia="Droid Sans Fallback" w:hAnsi="Times New Roman" w:cs="Times New Roman"/>
          <w:color w:val="000000"/>
          <w:kern w:val="1"/>
          <w:sz w:val="28"/>
          <w:szCs w:val="28"/>
          <w:lang w:val="ms-MY" w:eastAsia="ms-MY" w:bidi="hi-IN"/>
        </w:rPr>
        <w:t xml:space="preserve">- </w:t>
      </w:r>
      <w:r w:rsidRPr="008C5A60">
        <w:rPr>
          <w:rFonts w:ascii="Times New Roman" w:eastAsia="Droid Sans Fallback" w:hAnsi="Times New Roman" w:cs="Times New Roman"/>
          <w:color w:val="000000"/>
          <w:kern w:val="1"/>
          <w:sz w:val="28"/>
          <w:szCs w:val="28"/>
          <w:lang w:eastAsia="hi-IN" w:bidi="hi-IN"/>
        </w:rPr>
        <w:t>X</w:t>
      </w:r>
      <w:r w:rsidRPr="008C5A60">
        <w:rPr>
          <w:rFonts w:ascii="Times New Roman" w:eastAsia="Droid Sans Fallback" w:hAnsi="Times New Roman" w:cs="Times New Roman"/>
          <w:color w:val="000000"/>
          <w:kern w:val="1"/>
          <w:sz w:val="28"/>
          <w:szCs w:val="28"/>
          <w:lang w:val="vi-VN" w:eastAsia="hi-IN" w:bidi="hi-IN"/>
        </w:rPr>
        <w:t>ây dựng nền tảng cung cấp các khóa học đại trà</w:t>
      </w:r>
      <w:r w:rsidRPr="008C5A60">
        <w:rPr>
          <w:rFonts w:ascii="Times New Roman" w:eastAsia="Droid Sans Fallback" w:hAnsi="Times New Roman" w:cs="Times New Roman"/>
          <w:color w:val="000000"/>
          <w:kern w:val="1"/>
          <w:sz w:val="28"/>
          <w:szCs w:val="28"/>
          <w:lang w:eastAsia="hi-IN" w:bidi="hi-IN"/>
        </w:rPr>
        <w:t xml:space="preserve"> </w:t>
      </w:r>
      <w:r w:rsidRPr="008C5A60">
        <w:rPr>
          <w:rFonts w:ascii="Times New Roman" w:eastAsia="Droid Sans Fallback" w:hAnsi="Times New Roman" w:cs="Times New Roman"/>
          <w:color w:val="000000"/>
          <w:kern w:val="1"/>
          <w:sz w:val="28"/>
          <w:szCs w:val="28"/>
          <w:lang w:val="vi-VN" w:eastAsia="hi-IN" w:bidi="hi-IN"/>
        </w:rPr>
        <w:t xml:space="preserve">trực tuyến cho người dân và doanh nghiệp để </w:t>
      </w:r>
      <w:r w:rsidRPr="008C5A60">
        <w:rPr>
          <w:rFonts w:ascii="Times New Roman" w:eastAsia="Droid Sans Fallback" w:hAnsi="Times New Roman" w:cs="Times New Roman"/>
          <w:color w:val="000000"/>
          <w:kern w:val="1"/>
          <w:sz w:val="28"/>
          <w:szCs w:val="28"/>
          <w:shd w:val="clear" w:color="auto" w:fill="FFFFFF"/>
          <w:lang w:val="vi-VN" w:eastAsia="hi-IN" w:bidi="hi-IN"/>
        </w:rPr>
        <w:t>nâng cao kiến thức, kỹ năng về công nghệ số và chuyển đổi số cho người dân</w:t>
      </w:r>
      <w:r w:rsidRPr="008C5A60">
        <w:rPr>
          <w:rFonts w:ascii="Times New Roman" w:eastAsia="Droid Sans Fallback" w:hAnsi="Times New Roman" w:cs="Times New Roman"/>
          <w:color w:val="000000"/>
          <w:kern w:val="1"/>
          <w:sz w:val="28"/>
          <w:szCs w:val="28"/>
          <w:shd w:val="clear" w:color="auto" w:fill="FFFFFF"/>
          <w:lang w:eastAsia="hi-IN" w:bidi="hi-IN"/>
        </w:rPr>
        <w:t>;</w:t>
      </w:r>
      <w:r w:rsidRPr="008C5A60">
        <w:rPr>
          <w:rFonts w:ascii="Times New Roman" w:eastAsia="Droid Sans Fallback" w:hAnsi="Times New Roman" w:cs="Times New Roman"/>
          <w:color w:val="000000"/>
          <w:kern w:val="1"/>
          <w:sz w:val="28"/>
          <w:szCs w:val="28"/>
          <w:shd w:val="clear" w:color="auto" w:fill="FFFFFF"/>
          <w:lang w:val="vi-VN" w:eastAsia="hi-IN" w:bidi="hi-IN"/>
        </w:rPr>
        <w:t xml:space="preserve"> từng bước hình thành công dân số</w:t>
      </w:r>
      <w:r w:rsidRPr="008C5A60">
        <w:rPr>
          <w:rFonts w:ascii="Times New Roman" w:eastAsia="Droid Sans Fallback" w:hAnsi="Times New Roman" w:cs="Times New Roman"/>
          <w:color w:val="000000"/>
          <w:kern w:val="1"/>
          <w:sz w:val="28"/>
          <w:szCs w:val="28"/>
          <w:lang w:val="vi-VN" w:eastAsia="hi-IN" w:bidi="hi-IN"/>
        </w:rPr>
        <w:t>, đảm bảo không ai bị bỏ lại phía sau trong quá trình chuyển đổi số.</w:t>
      </w:r>
    </w:p>
    <w:p w14:paraId="0B43806A" w14:textId="735136EC" w:rsidR="008C5A60" w:rsidRPr="008C5A60" w:rsidRDefault="00AA32D0" w:rsidP="00CC2FAE">
      <w:pPr>
        <w:widowControl w:val="0"/>
        <w:suppressAutoHyphens/>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Times New Roman" w:hAnsi="Times New Roman" w:cs="Times New Roman"/>
          <w:color w:val="000000"/>
          <w:sz w:val="28"/>
          <w:szCs w:val="28"/>
        </w:rPr>
        <w:t xml:space="preserve">- </w:t>
      </w:r>
      <w:r w:rsidR="0006210F" w:rsidRPr="00B30E00">
        <w:rPr>
          <w:rFonts w:ascii="Times New Roman" w:eastAsia="Times New Roman" w:hAnsi="Times New Roman" w:cs="Times New Roman"/>
          <w:color w:val="000000"/>
          <w:sz w:val="28"/>
          <w:szCs w:val="28"/>
        </w:rPr>
        <w:t>Triển khai, xây dựng</w:t>
      </w:r>
      <w:r w:rsidR="00ED5AB0" w:rsidRPr="00ED5AB0">
        <w:rPr>
          <w:rFonts w:ascii="Times New Roman" w:eastAsia="Times New Roman" w:hAnsi="Times New Roman" w:cs="Times New Roman"/>
          <w:color w:val="000000"/>
          <w:sz w:val="28"/>
          <w:szCs w:val="28"/>
        </w:rPr>
        <w:t xml:space="preserve"> hệ thống Wifi miễn phí tại</w:t>
      </w:r>
      <w:r w:rsidR="00542720">
        <w:rPr>
          <w:rFonts w:ascii="Times New Roman" w:eastAsia="Times New Roman" w:hAnsi="Times New Roman" w:cs="Times New Roman"/>
          <w:color w:val="000000"/>
          <w:sz w:val="28"/>
          <w:szCs w:val="28"/>
        </w:rPr>
        <w:t xml:space="preserve"> các </w:t>
      </w:r>
      <w:r w:rsidR="0006210F" w:rsidRPr="00B30E00">
        <w:rPr>
          <w:rFonts w:ascii="Times New Roman" w:eastAsia="Times New Roman" w:hAnsi="Times New Roman" w:cs="Times New Roman"/>
          <w:color w:val="000000"/>
          <w:sz w:val="28"/>
          <w:szCs w:val="28"/>
        </w:rPr>
        <w:t>điểm du lịch, bệnh viện, bến xe</w:t>
      </w:r>
      <w:r w:rsidR="00C17F06">
        <w:rPr>
          <w:rFonts w:ascii="Times New Roman" w:eastAsia="Times New Roman" w:hAnsi="Times New Roman" w:cs="Times New Roman"/>
          <w:color w:val="000000"/>
          <w:sz w:val="28"/>
          <w:szCs w:val="28"/>
        </w:rPr>
        <w:t>.</w:t>
      </w:r>
    </w:p>
    <w:p w14:paraId="37A228B7" w14:textId="3EE2B3A5" w:rsidR="008C5A60" w:rsidRPr="008C5A60" w:rsidRDefault="00AA32D0" w:rsidP="00CC2FAE">
      <w:pPr>
        <w:widowControl w:val="0"/>
        <w:suppressAutoHyphens/>
        <w:spacing w:before="60" w:after="60" w:line="360" w:lineRule="atLeast"/>
        <w:ind w:firstLine="567"/>
        <w:jc w:val="both"/>
        <w:rPr>
          <w:rFonts w:ascii="Times New Roman" w:eastAsia="Droid Sans Fallback" w:hAnsi="Times New Roman" w:cs="Times New Roman"/>
          <w:color w:val="000000"/>
          <w:kern w:val="28"/>
          <w:sz w:val="28"/>
          <w:szCs w:val="28"/>
          <w:lang w:eastAsia="hi-IN" w:bidi="hi-IN"/>
        </w:rPr>
      </w:pPr>
      <w:r>
        <w:rPr>
          <w:rFonts w:ascii="Times New Roman" w:eastAsia="Droid Sans Fallback" w:hAnsi="Times New Roman" w:cs="Times New Roman"/>
          <w:color w:val="000000"/>
          <w:kern w:val="28"/>
          <w:sz w:val="28"/>
          <w:szCs w:val="28"/>
          <w:lang w:eastAsia="hi-IN" w:bidi="hi-IN"/>
        </w:rPr>
        <w:t xml:space="preserve">- </w:t>
      </w:r>
      <w:r w:rsidR="008C5A60" w:rsidRPr="008C5A60">
        <w:rPr>
          <w:rFonts w:ascii="Times New Roman" w:eastAsia="Droid Sans Fallback" w:hAnsi="Times New Roman" w:cs="Times New Roman"/>
          <w:color w:val="000000"/>
          <w:kern w:val="28"/>
          <w:sz w:val="28"/>
          <w:szCs w:val="28"/>
          <w:lang w:eastAsia="hi-IN" w:bidi="hi-IN"/>
        </w:rPr>
        <w:t>Triển khai các kênh tương tác trực tuyến để người dân tham gia, giám sát</w:t>
      </w:r>
      <w:r w:rsidR="008C5A60" w:rsidRPr="008C5A60">
        <w:rPr>
          <w:rFonts w:ascii="Times New Roman" w:eastAsia="Droid Sans Fallback" w:hAnsi="Times New Roman" w:cs="Times New Roman"/>
          <w:color w:val="000000"/>
          <w:kern w:val="28"/>
          <w:sz w:val="28"/>
          <w:szCs w:val="28"/>
          <w:lang w:val="vi-VN" w:eastAsia="hi-IN" w:bidi="hi-IN"/>
        </w:rPr>
        <w:br/>
      </w:r>
      <w:r w:rsidR="008C5A60" w:rsidRPr="008C5A60">
        <w:rPr>
          <w:rFonts w:ascii="Times New Roman" w:eastAsia="Droid Sans Fallback" w:hAnsi="Times New Roman" w:cs="Times New Roman"/>
          <w:color w:val="000000"/>
          <w:kern w:val="28"/>
          <w:sz w:val="28"/>
          <w:szCs w:val="28"/>
          <w:lang w:eastAsia="hi-IN" w:bidi="hi-IN"/>
        </w:rPr>
        <w:t xml:space="preserve">hoạt động xây dựng, thực thi chính sách, pháp luật, ra quyết định của </w:t>
      </w:r>
      <w:r w:rsidR="00CB1F11">
        <w:rPr>
          <w:rFonts w:ascii="Times New Roman" w:eastAsia="Droid Sans Fallback" w:hAnsi="Times New Roman" w:cs="Times New Roman"/>
          <w:color w:val="000000"/>
          <w:kern w:val="28"/>
          <w:sz w:val="28"/>
          <w:szCs w:val="28"/>
          <w:lang w:eastAsia="hi-IN" w:bidi="hi-IN"/>
        </w:rPr>
        <w:t>cơ quan nhà nước</w:t>
      </w:r>
      <w:r w:rsidR="008C5A60" w:rsidRPr="008C5A60">
        <w:rPr>
          <w:rFonts w:ascii="Times New Roman" w:eastAsia="Droid Sans Fallback" w:hAnsi="Times New Roman" w:cs="Times New Roman"/>
          <w:color w:val="000000"/>
          <w:kern w:val="28"/>
          <w:sz w:val="28"/>
          <w:szCs w:val="28"/>
          <w:lang w:eastAsia="hi-IN" w:bidi="hi-IN"/>
        </w:rPr>
        <w:t>.</w:t>
      </w:r>
    </w:p>
    <w:p w14:paraId="34BEDC37" w14:textId="443130D5" w:rsidR="008C5A60" w:rsidRPr="008C5A60" w:rsidRDefault="00AA32D0" w:rsidP="00CC2FAE">
      <w:pPr>
        <w:widowControl w:val="0"/>
        <w:tabs>
          <w:tab w:val="left" w:pos="993"/>
        </w:tabs>
        <w:suppressAutoHyphens/>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Droid Sans Fallback" w:hAnsi="Times New Roman" w:cs="Times New Roman"/>
          <w:color w:val="000000"/>
          <w:kern w:val="1"/>
          <w:sz w:val="28"/>
          <w:szCs w:val="28"/>
          <w:lang w:eastAsia="hi-IN" w:bidi="hi-IN"/>
        </w:rPr>
        <w:t xml:space="preserve">- </w:t>
      </w:r>
      <w:r w:rsidR="008A2DD4">
        <w:rPr>
          <w:rFonts w:ascii="Times New Roman" w:eastAsia="Droid Sans Fallback" w:hAnsi="Times New Roman" w:cs="Times New Roman"/>
          <w:color w:val="000000"/>
          <w:kern w:val="1"/>
          <w:sz w:val="28"/>
          <w:szCs w:val="28"/>
          <w:lang w:eastAsia="hi-IN" w:bidi="hi-IN"/>
        </w:rPr>
        <w:t>Đ</w:t>
      </w:r>
      <w:r w:rsidR="008C5A60" w:rsidRPr="008C5A60">
        <w:rPr>
          <w:rFonts w:ascii="Times New Roman" w:eastAsia="Droid Sans Fallback" w:hAnsi="Times New Roman" w:cs="Times New Roman"/>
          <w:color w:val="000000"/>
          <w:kern w:val="1"/>
          <w:sz w:val="28"/>
          <w:szCs w:val="28"/>
          <w:lang w:val="vi-VN" w:eastAsia="hi-IN" w:bidi="hi-IN"/>
        </w:rPr>
        <w:t>ẩy mạnh thanh toán điện tử, tạo điều kiện thuận lợi cho người dân, doanh nghiệp trong thanh toán không tiền mặt trên địa bàn tỉnh.</w:t>
      </w:r>
    </w:p>
    <w:p w14:paraId="1912F7AF" w14:textId="2E2B3BAA" w:rsidR="008C5A60" w:rsidRPr="002301D4" w:rsidRDefault="00AA32D0" w:rsidP="00CC2FAE">
      <w:pPr>
        <w:widowControl w:val="0"/>
        <w:tabs>
          <w:tab w:val="left" w:pos="993"/>
        </w:tabs>
        <w:suppressAutoHyphens/>
        <w:spacing w:before="60" w:after="60" w:line="360" w:lineRule="atLeast"/>
        <w:ind w:firstLine="567"/>
        <w:jc w:val="both"/>
        <w:rPr>
          <w:rFonts w:ascii="Times New Roman" w:eastAsia="Droid Sans Fallback" w:hAnsi="Times New Roman" w:cs="Times New Roman"/>
          <w:color w:val="000000"/>
          <w:kern w:val="1"/>
          <w:sz w:val="28"/>
          <w:szCs w:val="28"/>
          <w:shd w:val="clear" w:color="auto" w:fill="FFFFFF"/>
          <w:lang w:val="vi-VN" w:eastAsia="hi-IN" w:bidi="hi-IN"/>
        </w:rPr>
      </w:pPr>
      <w:r>
        <w:rPr>
          <w:rFonts w:ascii="Times New Roman" w:eastAsia="Droid Sans Fallback" w:hAnsi="Times New Roman" w:cs="Times New Roman"/>
          <w:color w:val="000000"/>
          <w:kern w:val="1"/>
          <w:sz w:val="28"/>
          <w:szCs w:val="28"/>
          <w:shd w:val="clear" w:color="auto" w:fill="FFFFFF"/>
          <w:lang w:eastAsia="hi-IN" w:bidi="hi-IN"/>
        </w:rPr>
        <w:t xml:space="preserve">- </w:t>
      </w:r>
      <w:r w:rsidR="008A2DD4" w:rsidRPr="002301D4">
        <w:rPr>
          <w:rFonts w:ascii="Times New Roman" w:eastAsia="Droid Sans Fallback" w:hAnsi="Times New Roman" w:cs="Times New Roman"/>
          <w:color w:val="000000"/>
          <w:kern w:val="1"/>
          <w:sz w:val="28"/>
          <w:szCs w:val="28"/>
          <w:shd w:val="clear" w:color="auto" w:fill="FFFFFF"/>
          <w:lang w:val="vi-VN" w:eastAsia="hi-IN" w:bidi="hi-IN"/>
        </w:rPr>
        <w:t>T</w:t>
      </w:r>
      <w:r w:rsidR="008C5A60" w:rsidRPr="002301D4">
        <w:rPr>
          <w:rFonts w:ascii="Times New Roman" w:eastAsia="Droid Sans Fallback" w:hAnsi="Times New Roman" w:cs="Times New Roman"/>
          <w:color w:val="000000"/>
          <w:kern w:val="1"/>
          <w:sz w:val="28"/>
          <w:szCs w:val="28"/>
          <w:shd w:val="clear" w:color="auto" w:fill="FFFFFF"/>
          <w:lang w:val="vi-VN" w:eastAsia="hi-IN" w:bidi="hi-IN"/>
        </w:rPr>
        <w:t xml:space="preserve">riển khai thí điểm chuyển đổi số cho </w:t>
      </w:r>
      <w:r w:rsidR="00583333">
        <w:rPr>
          <w:rFonts w:ascii="Times New Roman" w:eastAsia="Droid Sans Fallback" w:hAnsi="Times New Roman" w:cs="Times New Roman"/>
          <w:color w:val="000000"/>
          <w:kern w:val="1"/>
          <w:sz w:val="28"/>
          <w:szCs w:val="28"/>
          <w:shd w:val="clear" w:color="auto" w:fill="FFFFFF"/>
          <w:lang w:val="vi-VN" w:eastAsia="hi-IN" w:bidi="hi-IN"/>
        </w:rPr>
        <w:t xml:space="preserve">02 </w:t>
      </w:r>
      <w:r w:rsidR="002301D4">
        <w:rPr>
          <w:rFonts w:ascii="Times New Roman" w:eastAsia="Droid Sans Fallback" w:hAnsi="Times New Roman" w:cs="Times New Roman"/>
          <w:color w:val="000000"/>
          <w:kern w:val="1"/>
          <w:sz w:val="28"/>
          <w:szCs w:val="28"/>
          <w:shd w:val="clear" w:color="auto" w:fill="FFFFFF"/>
          <w:lang w:eastAsia="hi-IN" w:bidi="hi-IN"/>
        </w:rPr>
        <w:t>xã</w:t>
      </w:r>
      <w:r w:rsidR="00B25B83">
        <w:rPr>
          <w:rFonts w:ascii="Times New Roman" w:eastAsia="Droid Sans Fallback" w:hAnsi="Times New Roman" w:cs="Times New Roman"/>
          <w:color w:val="000000"/>
          <w:kern w:val="1"/>
          <w:sz w:val="28"/>
          <w:szCs w:val="28"/>
          <w:shd w:val="clear" w:color="auto" w:fill="FFFFFF"/>
          <w:lang w:eastAsia="hi-IN" w:bidi="hi-IN"/>
        </w:rPr>
        <w:t>: xã</w:t>
      </w:r>
      <w:r w:rsidR="004D4B8B">
        <w:rPr>
          <w:rFonts w:ascii="Times New Roman" w:eastAsia="Droid Sans Fallback" w:hAnsi="Times New Roman" w:cs="Times New Roman"/>
          <w:color w:val="000000"/>
          <w:kern w:val="1"/>
          <w:sz w:val="28"/>
          <w:szCs w:val="28"/>
          <w:shd w:val="clear" w:color="auto" w:fill="FFFFFF"/>
          <w:lang w:eastAsia="hi-IN" w:bidi="hi-IN"/>
        </w:rPr>
        <w:t xml:space="preserve"> Hòa phú thuộc UBND thành phố Buôn Ma Thuột</w:t>
      </w:r>
      <w:r w:rsidR="002301D4">
        <w:rPr>
          <w:rFonts w:ascii="Times New Roman" w:eastAsia="Droid Sans Fallback" w:hAnsi="Times New Roman" w:cs="Times New Roman"/>
          <w:color w:val="000000"/>
          <w:kern w:val="1"/>
          <w:sz w:val="28"/>
          <w:szCs w:val="28"/>
          <w:shd w:val="clear" w:color="auto" w:fill="FFFFFF"/>
          <w:lang w:eastAsia="hi-IN" w:bidi="hi-IN"/>
        </w:rPr>
        <w:t xml:space="preserve">; </w:t>
      </w:r>
      <w:r w:rsidR="00EC2EEE" w:rsidRPr="002301D4">
        <w:rPr>
          <w:rFonts w:ascii="Times New Roman" w:eastAsia="Droid Sans Fallback" w:hAnsi="Times New Roman" w:cs="Times New Roman"/>
          <w:color w:val="000000"/>
          <w:kern w:val="1"/>
          <w:sz w:val="28"/>
          <w:szCs w:val="28"/>
          <w:shd w:val="clear" w:color="auto" w:fill="FFFFFF"/>
          <w:lang w:val="vi-VN" w:eastAsia="hi-IN" w:bidi="hi-IN"/>
        </w:rPr>
        <w:t>xã Phú lộc</w:t>
      </w:r>
      <w:r w:rsidR="002301D4" w:rsidRPr="002301D4">
        <w:rPr>
          <w:rFonts w:ascii="Times New Roman" w:eastAsia="Droid Sans Fallback" w:hAnsi="Times New Roman" w:cs="Times New Roman"/>
          <w:color w:val="000000"/>
          <w:kern w:val="1"/>
          <w:sz w:val="28"/>
          <w:szCs w:val="28"/>
          <w:shd w:val="clear" w:color="auto" w:fill="FFFFFF"/>
          <w:lang w:val="vi-VN" w:eastAsia="hi-IN" w:bidi="hi-IN"/>
        </w:rPr>
        <w:t xml:space="preserve"> thuộc UBND huyện Krông Năng</w:t>
      </w:r>
      <w:r w:rsidR="008C5A60" w:rsidRPr="002301D4">
        <w:rPr>
          <w:rFonts w:ascii="Times New Roman" w:eastAsia="Droid Sans Fallback" w:hAnsi="Times New Roman" w:cs="Times New Roman"/>
          <w:color w:val="000000"/>
          <w:kern w:val="1"/>
          <w:sz w:val="28"/>
          <w:szCs w:val="28"/>
          <w:shd w:val="clear" w:color="auto" w:fill="FFFFFF"/>
          <w:lang w:val="vi-VN" w:eastAsia="hi-IN" w:bidi="hi-IN"/>
        </w:rPr>
        <w:t>, qua đó nhân rộng mô hình cho các địa phương khác.</w:t>
      </w:r>
    </w:p>
    <w:p w14:paraId="161650F8" w14:textId="1AC7E7A7" w:rsidR="00DF2B70" w:rsidRDefault="00B263A4" w:rsidP="00CC2FAE">
      <w:pPr>
        <w:spacing w:before="60" w:after="60" w:line="360" w:lineRule="atLeast"/>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4C24C6" w:rsidRPr="00411E93">
        <w:rPr>
          <w:rFonts w:ascii="Times New Roman" w:hAnsi="Times New Roman" w:cs="Times New Roman"/>
          <w:b/>
          <w:color w:val="000000" w:themeColor="text1"/>
          <w:sz w:val="28"/>
          <w:szCs w:val="28"/>
        </w:rPr>
        <w:t>.</w:t>
      </w:r>
      <w:r w:rsidR="00DF2B70" w:rsidRPr="00411E93">
        <w:rPr>
          <w:rFonts w:ascii="Times New Roman" w:hAnsi="Times New Roman" w:cs="Times New Roman"/>
          <w:b/>
          <w:color w:val="000000" w:themeColor="text1"/>
          <w:sz w:val="28"/>
          <w:szCs w:val="28"/>
        </w:rPr>
        <w:t xml:space="preserve"> Đảm bảo an toàn thông tin</w:t>
      </w:r>
      <w:r w:rsidR="004C24C6" w:rsidRPr="00411E93">
        <w:rPr>
          <w:rFonts w:ascii="Times New Roman" w:hAnsi="Times New Roman" w:cs="Times New Roman"/>
          <w:b/>
          <w:color w:val="000000" w:themeColor="text1"/>
          <w:sz w:val="28"/>
          <w:szCs w:val="28"/>
        </w:rPr>
        <w:t xml:space="preserve"> mạng</w:t>
      </w:r>
    </w:p>
    <w:p w14:paraId="2F5DFF4D" w14:textId="547B4070" w:rsidR="00170190" w:rsidRPr="00A708E3" w:rsidRDefault="00AA32D0" w:rsidP="00CC2FAE">
      <w:pPr>
        <w:widowControl w:val="0"/>
        <w:tabs>
          <w:tab w:val="left" w:pos="567"/>
          <w:tab w:val="left" w:pos="993"/>
        </w:tabs>
        <w:suppressAutoHyphens/>
        <w:spacing w:before="60" w:after="60" w:line="360" w:lineRule="atLeast"/>
        <w:ind w:firstLine="567"/>
        <w:jc w:val="both"/>
        <w:rPr>
          <w:rFonts w:ascii="Times New Roman" w:eastAsia="Droid Sans Fallback" w:hAnsi="Times New Roman" w:cs="Times New Roman"/>
          <w:bCs/>
          <w:color w:val="000000"/>
          <w:kern w:val="1"/>
          <w:sz w:val="28"/>
          <w:szCs w:val="28"/>
          <w:lang w:eastAsia="hi-IN" w:bidi="hi-IN"/>
        </w:rPr>
      </w:pPr>
      <w:r>
        <w:rPr>
          <w:rFonts w:ascii="Times New Roman" w:eastAsia="Droid Sans Fallback" w:hAnsi="Times New Roman" w:cs="Times New Roman"/>
          <w:color w:val="000000"/>
          <w:kern w:val="1"/>
          <w:sz w:val="28"/>
          <w:szCs w:val="28"/>
          <w:shd w:val="clear" w:color="auto" w:fill="FFFFFF"/>
          <w:lang w:eastAsia="hi-IN" w:bidi="hi-IN"/>
        </w:rPr>
        <w:lastRenderedPageBreak/>
        <w:t xml:space="preserve">- </w:t>
      </w:r>
      <w:r w:rsidR="00170190" w:rsidRPr="00A708E3">
        <w:rPr>
          <w:rFonts w:ascii="Times New Roman" w:eastAsia="Droid Sans Fallback" w:hAnsi="Times New Roman" w:cs="Times New Roman"/>
          <w:color w:val="000000"/>
          <w:kern w:val="1"/>
          <w:sz w:val="28"/>
          <w:szCs w:val="28"/>
          <w:shd w:val="clear" w:color="auto" w:fill="FFFFFF"/>
          <w:lang w:val="vi-VN" w:eastAsia="hi-IN" w:bidi="hi-IN"/>
        </w:rPr>
        <w:t xml:space="preserve">Tiếp tục đẩy mạnh </w:t>
      </w:r>
      <w:r w:rsidR="00170190" w:rsidRPr="00A708E3">
        <w:rPr>
          <w:rFonts w:ascii="Times New Roman" w:eastAsia="Droid Sans Fallback" w:hAnsi="Times New Roman" w:cs="Times New Roman"/>
          <w:color w:val="000000"/>
          <w:kern w:val="1"/>
          <w:sz w:val="28"/>
          <w:szCs w:val="28"/>
          <w:lang w:val="vi-VN" w:eastAsia="hi-IN" w:bidi="hi-IN"/>
        </w:rPr>
        <w:t xml:space="preserve">thực hiện Chỉ thị số </w:t>
      </w:r>
      <w:r w:rsidR="00170190" w:rsidRPr="00A708E3">
        <w:rPr>
          <w:rFonts w:ascii="Times New Roman" w:eastAsia="Droid Sans Fallback" w:hAnsi="Times New Roman" w:cs="Times New Roman"/>
          <w:bCs/>
          <w:color w:val="000000"/>
          <w:kern w:val="1"/>
          <w:sz w:val="28"/>
          <w:szCs w:val="28"/>
          <w:lang w:val="vi-VN" w:eastAsia="hi-IN" w:bidi="hi-IN"/>
        </w:rPr>
        <w:t xml:space="preserve">14/CT-TTG ngày 07/6/2019 của Thủ tướng Chính phủ về tăng cường bảo đảm an toàn, an ninh mạng. </w:t>
      </w:r>
      <w:r w:rsidR="00170190" w:rsidRPr="00A708E3">
        <w:rPr>
          <w:rFonts w:ascii="Times New Roman" w:eastAsia="Droid Sans Fallback" w:hAnsi="Times New Roman" w:cs="Times New Roman"/>
          <w:color w:val="000000"/>
          <w:kern w:val="1"/>
          <w:sz w:val="28"/>
          <w:szCs w:val="28"/>
          <w:lang w:val="vi-VN" w:eastAsia="hi-IN" w:bidi="hi-IN"/>
        </w:rPr>
        <w:t>Triển khai các hoạt động giám sát, đánh giá, bảo vệ, ứng cứu các hệ thống thông tin của tỉnh theo mô hình 4 lớp, đảm bảo khả năng thích ứng một cách chủ động, linh hoạt và giảm thiểu các nguy cơ, đe dọa mất an toàn thông tin trên không gian mạng, sẵn sàng các giải pháp phòng ngừa và ứng phó khi có sự cố xảy ra trên địa bàn tỉnh.</w:t>
      </w:r>
    </w:p>
    <w:p w14:paraId="0808D68B" w14:textId="1763F722" w:rsidR="00170190" w:rsidRPr="008E1FA1" w:rsidRDefault="00AA32D0" w:rsidP="00CC2FAE">
      <w:pPr>
        <w:widowControl w:val="0"/>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eastAsia="Times New Roman" w:hAnsi="Times New Roman" w:cs="Times New Roman"/>
          <w:color w:val="000000"/>
          <w:kern w:val="1"/>
          <w:sz w:val="28"/>
          <w:szCs w:val="28"/>
          <w:lang w:eastAsia="hi-IN" w:bidi="hi-IN"/>
        </w:rPr>
        <w:t xml:space="preserve">- </w:t>
      </w:r>
      <w:r w:rsidR="00170190" w:rsidRPr="00A708E3">
        <w:rPr>
          <w:rFonts w:ascii="Times New Roman" w:eastAsia="Times New Roman" w:hAnsi="Times New Roman" w:cs="Times New Roman"/>
          <w:color w:val="000000"/>
          <w:kern w:val="1"/>
          <w:sz w:val="28"/>
          <w:szCs w:val="28"/>
          <w:lang w:eastAsia="hi-IN" w:bidi="hi-IN"/>
        </w:rPr>
        <w:t>Xây dựng hệ thống giám sát, điều hành an toàn, an ninh mạng (SOC)</w:t>
      </w:r>
      <w:r w:rsidR="00170190">
        <w:rPr>
          <w:rFonts w:ascii="Times New Roman" w:eastAsia="Times New Roman" w:hAnsi="Times New Roman" w:cs="Times New Roman"/>
          <w:color w:val="000000"/>
          <w:kern w:val="1"/>
          <w:sz w:val="28"/>
          <w:szCs w:val="28"/>
          <w:lang w:eastAsia="hi-IN" w:bidi="hi-IN"/>
        </w:rPr>
        <w:t xml:space="preserve">, </w:t>
      </w:r>
      <w:r w:rsidR="00170190" w:rsidRPr="00A708E3">
        <w:rPr>
          <w:rFonts w:ascii="Times New Roman" w:eastAsia="Droid Sans Fallback" w:hAnsi="Times New Roman" w:cs="Times New Roman"/>
          <w:color w:val="000000"/>
          <w:kern w:val="28"/>
          <w:sz w:val="28"/>
          <w:szCs w:val="28"/>
          <w:lang w:val="vi-VN" w:eastAsia="hi-IN" w:bidi="hi-IN"/>
        </w:rPr>
        <w:t xml:space="preserve">hệ thống xác định, phát hiện thông tin vi phạm pháp luật trên không gian mạng </w:t>
      </w:r>
      <w:r w:rsidR="00170190" w:rsidRPr="00A708E3">
        <w:rPr>
          <w:rFonts w:ascii="Times New Roman" w:eastAsia="Droid Sans Fallback" w:hAnsi="Times New Roman" w:cs="Times New Roman"/>
          <w:color w:val="000000"/>
          <w:kern w:val="28"/>
          <w:sz w:val="28"/>
          <w:szCs w:val="28"/>
          <w:lang w:eastAsia="hi-IN" w:bidi="hi-IN"/>
        </w:rPr>
        <w:t>trên địa bàn tỉnh</w:t>
      </w:r>
      <w:r w:rsidR="00170190" w:rsidRPr="00A708E3">
        <w:rPr>
          <w:rFonts w:ascii="Times New Roman" w:eastAsia="Droid Sans Fallback" w:hAnsi="Times New Roman" w:cs="Times New Roman"/>
          <w:color w:val="000000"/>
          <w:kern w:val="28"/>
          <w:sz w:val="28"/>
          <w:szCs w:val="28"/>
          <w:lang w:val="vi-VN" w:eastAsia="hi-IN" w:bidi="hi-IN"/>
        </w:rPr>
        <w:t xml:space="preserve">. </w:t>
      </w:r>
      <w:r w:rsidR="00170190">
        <w:rPr>
          <w:rFonts w:ascii="Times New Roman" w:hAnsi="Times New Roman" w:cs="Times New Roman"/>
          <w:color w:val="000000" w:themeColor="text1"/>
          <w:sz w:val="28"/>
          <w:szCs w:val="28"/>
          <w:lang w:val="it-IT"/>
        </w:rPr>
        <w:t>Triển khai dịch vụ</w:t>
      </w:r>
      <w:r w:rsidR="00170190" w:rsidRPr="008E1FA1">
        <w:rPr>
          <w:rFonts w:ascii="Times New Roman" w:hAnsi="Times New Roman" w:cs="Times New Roman"/>
          <w:color w:val="000000" w:themeColor="text1"/>
          <w:sz w:val="28"/>
          <w:szCs w:val="28"/>
          <w:lang w:val="it-IT"/>
        </w:rPr>
        <w:t xml:space="preserve"> </w:t>
      </w:r>
      <w:r w:rsidR="00170190">
        <w:rPr>
          <w:rFonts w:ascii="Times New Roman" w:hAnsi="Times New Roman" w:cs="Times New Roman"/>
          <w:color w:val="000000" w:themeColor="text1"/>
          <w:sz w:val="28"/>
          <w:szCs w:val="28"/>
          <w:lang w:val="it-IT"/>
        </w:rPr>
        <w:t>giám sát</w:t>
      </w:r>
      <w:r w:rsidR="00170190" w:rsidRPr="008E1FA1">
        <w:rPr>
          <w:rFonts w:ascii="Times New Roman" w:hAnsi="Times New Roman" w:cs="Times New Roman"/>
          <w:color w:val="000000" w:themeColor="text1"/>
          <w:sz w:val="28"/>
          <w:szCs w:val="28"/>
          <w:lang w:val="it-IT"/>
        </w:rPr>
        <w:t xml:space="preserve"> an toàn</w:t>
      </w:r>
      <w:r w:rsidR="00170190">
        <w:rPr>
          <w:rFonts w:ascii="Times New Roman" w:hAnsi="Times New Roman" w:cs="Times New Roman"/>
          <w:color w:val="000000" w:themeColor="text1"/>
          <w:sz w:val="28"/>
          <w:szCs w:val="28"/>
          <w:lang w:val="it-IT"/>
        </w:rPr>
        <w:t xml:space="preserve"> thông tin mạng</w:t>
      </w:r>
      <w:r w:rsidR="00170190" w:rsidRPr="008E1FA1">
        <w:rPr>
          <w:rFonts w:ascii="Times New Roman" w:hAnsi="Times New Roman" w:cs="Times New Roman"/>
          <w:color w:val="000000" w:themeColor="text1"/>
          <w:sz w:val="28"/>
          <w:szCs w:val="28"/>
          <w:lang w:val="it-IT"/>
        </w:rPr>
        <w:t xml:space="preserve"> kết nối và chia sẻ thông tin, dữ liệu với Trung tâm Giám sát an toàn không gian mạng quốc gia (Cục An toàn thông tin - Bộ Thông tin và Truyền thông).</w:t>
      </w:r>
    </w:p>
    <w:p w14:paraId="4417FA00" w14:textId="710CA326" w:rsidR="00170190" w:rsidRPr="00285514" w:rsidRDefault="00AA32D0" w:rsidP="00CC2FAE">
      <w:pPr>
        <w:widowControl w:val="0"/>
        <w:spacing w:before="60" w:after="60" w:line="360" w:lineRule="atLeast"/>
        <w:ind w:firstLine="567"/>
        <w:jc w:val="both"/>
        <w:rPr>
          <w:rFonts w:ascii="Times New Roman" w:eastAsia="Droid Sans Fallback" w:hAnsi="Times New Roman" w:cs="Times New Roman"/>
          <w:color w:val="000000"/>
          <w:kern w:val="28"/>
          <w:sz w:val="28"/>
          <w:szCs w:val="28"/>
          <w:lang w:eastAsia="hi-IN" w:bidi="hi-IN"/>
        </w:rPr>
      </w:pPr>
      <w:r>
        <w:rPr>
          <w:rFonts w:ascii="Times New Roman" w:eastAsia="Droid Sans Fallback" w:hAnsi="Times New Roman" w:cs="Times New Roman"/>
          <w:color w:val="000000"/>
          <w:kern w:val="28"/>
          <w:sz w:val="28"/>
          <w:szCs w:val="28"/>
          <w:lang w:eastAsia="hi-IN" w:bidi="hi-IN"/>
        </w:rPr>
        <w:t xml:space="preserve">- </w:t>
      </w:r>
      <w:r w:rsidR="00170190" w:rsidRPr="00A708E3">
        <w:rPr>
          <w:rFonts w:ascii="Times New Roman" w:eastAsia="Droid Sans Fallback" w:hAnsi="Times New Roman" w:cs="Times New Roman"/>
          <w:color w:val="000000"/>
          <w:kern w:val="28"/>
          <w:sz w:val="28"/>
          <w:szCs w:val="28"/>
          <w:lang w:val="vi-VN" w:eastAsia="hi-IN" w:bidi="hi-IN"/>
        </w:rPr>
        <w:t>Chỉ đạo các tổ chức, doanh nghiệp cung cấp hạ tầng và nền tảng số trong công tác bảo đảm an toàn thông tin; phát triển hệ thống nền tảng, hạ tầng, mạng lưới gắn với bảo đảm an toàn, an ninh mạng.</w:t>
      </w:r>
      <w:r w:rsidR="00170190">
        <w:rPr>
          <w:rFonts w:ascii="Times New Roman" w:eastAsia="Droid Sans Fallback" w:hAnsi="Times New Roman" w:cs="Times New Roman"/>
          <w:color w:val="000000"/>
          <w:kern w:val="28"/>
          <w:sz w:val="28"/>
          <w:szCs w:val="28"/>
          <w:lang w:eastAsia="hi-IN" w:bidi="hi-IN"/>
        </w:rPr>
        <w:t xml:space="preserve"> </w:t>
      </w:r>
    </w:p>
    <w:p w14:paraId="712CEE77" w14:textId="0CDBD3CE" w:rsidR="008E1FA1" w:rsidRPr="0010679D" w:rsidRDefault="00AA32D0" w:rsidP="00CC2FAE">
      <w:pPr>
        <w:widowControl w:val="0"/>
        <w:spacing w:before="60" w:after="60" w:line="360" w:lineRule="atLeast"/>
        <w:ind w:firstLine="567"/>
        <w:jc w:val="both"/>
        <w:rPr>
          <w:rFonts w:ascii="Times New Roman" w:hAnsi="Times New Roman" w:cs="Times New Roman"/>
          <w:color w:val="000000" w:themeColor="text1"/>
          <w:spacing w:val="-4"/>
          <w:sz w:val="28"/>
          <w:szCs w:val="28"/>
          <w:lang w:val="it-IT"/>
        </w:rPr>
      </w:pPr>
      <w:r>
        <w:rPr>
          <w:rFonts w:ascii="Times New Roman" w:hAnsi="Times New Roman" w:cs="Times New Roman"/>
          <w:color w:val="000000" w:themeColor="text1"/>
          <w:spacing w:val="-4"/>
          <w:sz w:val="28"/>
          <w:szCs w:val="28"/>
          <w:lang w:val="it-IT"/>
        </w:rPr>
        <w:t xml:space="preserve">- </w:t>
      </w:r>
      <w:r w:rsidR="008E1FA1" w:rsidRPr="0010679D">
        <w:rPr>
          <w:rFonts w:ascii="Times New Roman" w:hAnsi="Times New Roman" w:cs="Times New Roman"/>
          <w:color w:val="000000" w:themeColor="text1"/>
          <w:spacing w:val="-4"/>
          <w:sz w:val="28"/>
          <w:szCs w:val="28"/>
          <w:lang w:val="it-IT"/>
        </w:rPr>
        <w:t>Thường xuyên rà soát, cập nhật, phê duyệt cấp độ an toàn hệ thống thông tin và triển khai phương án bảo đảm an toàn hệ thống thông tin theo cấp độ.</w:t>
      </w:r>
    </w:p>
    <w:p w14:paraId="63C54A28" w14:textId="685947FF" w:rsidR="008E1FA1" w:rsidRPr="008E1FA1" w:rsidRDefault="00AA32D0" w:rsidP="00CC2FAE">
      <w:pPr>
        <w:widowControl w:val="0"/>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8E1FA1" w:rsidRPr="008E1FA1">
        <w:rPr>
          <w:rFonts w:ascii="Times New Roman" w:hAnsi="Times New Roman" w:cs="Times New Roman"/>
          <w:color w:val="000000" w:themeColor="text1"/>
          <w:sz w:val="28"/>
          <w:szCs w:val="28"/>
          <w:lang w:val="it-IT"/>
        </w:rPr>
        <w:t xml:space="preserve">Duy trì và phát triển hoạt động bảo đảm an toàn thông tin theo mô hình 4 lớp theo hướng dẫn của Bộ Thông tin và Truyền thông. Mở rộng phạm vi, nâng cao chất lượng, mức độ giám sát và bảo vệ cho các hệ thống thông tin của cơ quan, đơn vị. </w:t>
      </w:r>
    </w:p>
    <w:p w14:paraId="190AE087" w14:textId="5FBB6C43" w:rsidR="008E1FA1" w:rsidRPr="008E1FA1" w:rsidRDefault="008E1FA1" w:rsidP="00CC2FAE">
      <w:pPr>
        <w:widowControl w:val="0"/>
        <w:spacing w:before="60" w:after="60" w:line="360" w:lineRule="atLeast"/>
        <w:ind w:firstLine="567"/>
        <w:jc w:val="both"/>
        <w:rPr>
          <w:rFonts w:ascii="Times New Roman" w:hAnsi="Times New Roman" w:cs="Times New Roman"/>
          <w:color w:val="000000" w:themeColor="text1"/>
          <w:sz w:val="28"/>
          <w:szCs w:val="28"/>
          <w:lang w:val="it-IT"/>
        </w:rPr>
      </w:pPr>
      <w:r w:rsidRPr="008E1FA1">
        <w:rPr>
          <w:rFonts w:ascii="Times New Roman" w:hAnsi="Times New Roman" w:cs="Times New Roman"/>
          <w:color w:val="000000" w:themeColor="text1"/>
          <w:sz w:val="28"/>
          <w:szCs w:val="28"/>
          <w:lang w:val="it-IT"/>
        </w:rPr>
        <w:t>Xây dựng và triển khai kế hoạch tổ chức tuyên truyền, nâng cao nhận thức và phổ biến kiến thức, kỹ năng bảo đảm an toàn thông tin cho các cán bộ, công chức, viên chức, người lao động và người dân.</w:t>
      </w:r>
    </w:p>
    <w:p w14:paraId="51546C0A" w14:textId="592C266F" w:rsidR="008E1FA1" w:rsidRDefault="00AA32D0" w:rsidP="00CC2FAE">
      <w:pPr>
        <w:widowControl w:val="0"/>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8E1FA1" w:rsidRPr="008E1FA1">
        <w:rPr>
          <w:rFonts w:ascii="Times New Roman" w:hAnsi="Times New Roman" w:cs="Times New Roman"/>
          <w:color w:val="000000" w:themeColor="text1"/>
          <w:sz w:val="28"/>
          <w:szCs w:val="28"/>
          <w:lang w:val="it-IT"/>
        </w:rPr>
        <w:t>Tăng cường tổ chức, tham gia các hoạt động bảo vệ và hỗ trợ trẻ em tương tác lành mạnh, sáng tạo trên môi trường mạng; nâng cao nhận thức và từng bước trang bị kỹ năng số cho trẻ em trên địa bàn, tổ chức các lớp dạy kiến thức, kỹ năng cho cha mẹ và trẻ em ngoài trường học trên địa bàn có nhận thức và kỹ năng cơ bản tự bảo vệ mình trên môi trường mạng</w:t>
      </w:r>
      <w:r>
        <w:rPr>
          <w:rFonts w:ascii="Times New Roman" w:hAnsi="Times New Roman" w:cs="Times New Roman"/>
          <w:color w:val="000000" w:themeColor="text1"/>
          <w:sz w:val="28"/>
          <w:szCs w:val="28"/>
          <w:lang w:val="it-IT"/>
        </w:rPr>
        <w:t xml:space="preserve"> theo</w:t>
      </w:r>
      <w:r w:rsidRPr="00AE6113">
        <w:rPr>
          <w:rFonts w:ascii="Times New Roman" w:hAnsi="Times New Roman" w:cs="Times New Roman"/>
          <w:color w:val="000000" w:themeColor="text1"/>
          <w:sz w:val="28"/>
          <w:szCs w:val="28"/>
          <w:lang w:val="it-IT"/>
        </w:rPr>
        <w:t xml:space="preserve"> Kế hoạch số 4898/UBND-KGVX ngày 04/6/2021 của UBND tỉnh </w:t>
      </w:r>
      <w:r>
        <w:rPr>
          <w:rFonts w:ascii="Times New Roman" w:hAnsi="Times New Roman" w:cs="Times New Roman"/>
          <w:color w:val="000000" w:themeColor="text1"/>
          <w:sz w:val="28"/>
          <w:szCs w:val="28"/>
          <w:lang w:val="it-IT"/>
        </w:rPr>
        <w:t>về việc</w:t>
      </w:r>
      <w:r w:rsidRPr="00AE6113">
        <w:rPr>
          <w:rFonts w:ascii="Times New Roman" w:hAnsi="Times New Roman" w:cs="Times New Roman"/>
          <w:color w:val="000000" w:themeColor="text1"/>
          <w:sz w:val="28"/>
          <w:szCs w:val="28"/>
          <w:lang w:val="it-IT"/>
        </w:rPr>
        <w:t xml:space="preserve"> triển khai Chương trình “Bảo vệ và hỗ trợ trẻ em tương tác lành mạnh, sáng tạo trên môi trường mạng giai đoạ</w:t>
      </w:r>
      <w:r w:rsidR="006C4DAE">
        <w:rPr>
          <w:rFonts w:ascii="Times New Roman" w:hAnsi="Times New Roman" w:cs="Times New Roman"/>
          <w:color w:val="000000" w:themeColor="text1"/>
          <w:sz w:val="28"/>
          <w:szCs w:val="28"/>
          <w:lang w:val="it-IT"/>
        </w:rPr>
        <w:t>n 2021-2025”.</w:t>
      </w:r>
    </w:p>
    <w:p w14:paraId="0F0A56ED" w14:textId="0D5245B0" w:rsidR="00EE66A3" w:rsidRPr="00EE66A3" w:rsidRDefault="00EE66A3" w:rsidP="00CC2FAE">
      <w:pPr>
        <w:widowControl w:val="0"/>
        <w:spacing w:before="60" w:after="60" w:line="360" w:lineRule="atLeast"/>
        <w:ind w:firstLine="567"/>
        <w:jc w:val="both"/>
        <w:rPr>
          <w:rFonts w:ascii="Times New Roman" w:eastAsia="Droid Sans Fallback" w:hAnsi="Times New Roman" w:cs="Times New Roman"/>
          <w:b/>
          <w:bCs/>
          <w:color w:val="000000"/>
          <w:kern w:val="1"/>
          <w:sz w:val="28"/>
          <w:szCs w:val="28"/>
          <w:lang w:eastAsia="hi-IN" w:bidi="hi-IN"/>
        </w:rPr>
      </w:pPr>
      <w:r w:rsidRPr="00EE66A3">
        <w:rPr>
          <w:rFonts w:ascii="Times New Roman" w:eastAsia="Droid Sans Fallback" w:hAnsi="Times New Roman" w:cs="Times New Roman"/>
          <w:b/>
          <w:bCs/>
          <w:color w:val="000000"/>
          <w:kern w:val="1"/>
          <w:sz w:val="28"/>
          <w:szCs w:val="28"/>
          <w:lang w:eastAsia="hi-IN" w:bidi="hi-IN"/>
        </w:rPr>
        <w:t>7. Xây dựng t</w:t>
      </w:r>
      <w:r w:rsidRPr="00EE66A3">
        <w:rPr>
          <w:rFonts w:ascii="Times New Roman" w:eastAsia="Droid Sans Fallback" w:hAnsi="Times New Roman" w:cs="Times New Roman"/>
          <w:b/>
          <w:bCs/>
          <w:color w:val="000000"/>
          <w:kern w:val="1"/>
          <w:sz w:val="28"/>
          <w:szCs w:val="28"/>
          <w:lang w:val="vi-VN" w:eastAsia="hi-IN" w:bidi="hi-IN"/>
        </w:rPr>
        <w:t>hành phố Buôn Ma Thuột</w:t>
      </w:r>
      <w:r w:rsidRPr="00EE66A3">
        <w:rPr>
          <w:rFonts w:ascii="Times New Roman" w:eastAsia="Droid Sans Fallback" w:hAnsi="Times New Roman" w:cs="Times New Roman"/>
          <w:b/>
          <w:bCs/>
          <w:color w:val="000000"/>
          <w:kern w:val="1"/>
          <w:sz w:val="28"/>
          <w:szCs w:val="28"/>
          <w:lang w:eastAsia="hi-IN" w:bidi="hi-IN"/>
        </w:rPr>
        <w:t xml:space="preserve"> trở thành đô thị thông minh</w:t>
      </w:r>
      <w:r w:rsidR="008E2507">
        <w:rPr>
          <w:rFonts w:ascii="Times New Roman" w:eastAsia="Droid Sans Fallback" w:hAnsi="Times New Roman" w:cs="Times New Roman"/>
          <w:b/>
          <w:bCs/>
          <w:color w:val="000000"/>
          <w:kern w:val="1"/>
          <w:sz w:val="28"/>
          <w:szCs w:val="28"/>
          <w:lang w:eastAsia="hi-IN" w:bidi="hi-IN"/>
        </w:rPr>
        <w:t xml:space="preserve"> </w:t>
      </w:r>
    </w:p>
    <w:p w14:paraId="417FF6A4" w14:textId="36FDA04E" w:rsidR="00EE66A3" w:rsidRPr="00EE66A3" w:rsidRDefault="00AA32D0" w:rsidP="00CC2FAE">
      <w:pPr>
        <w:widowControl w:val="0"/>
        <w:spacing w:before="60" w:after="60" w:line="360" w:lineRule="atLeast"/>
        <w:ind w:firstLine="567"/>
        <w:jc w:val="both"/>
        <w:rPr>
          <w:rFonts w:ascii="Times New Roman" w:eastAsia="Times New Roman" w:hAnsi="Times New Roman" w:cs="Times New Roman"/>
          <w:color w:val="000000"/>
          <w:sz w:val="28"/>
          <w:szCs w:val="28"/>
          <w:highlight w:val="white"/>
          <w:lang w:val="vi-VN"/>
        </w:rPr>
      </w:pPr>
      <w:r>
        <w:rPr>
          <w:rFonts w:ascii="Times New Roman" w:eastAsia="Times New Roman" w:hAnsi="Times New Roman" w:cs="Times New Roman"/>
          <w:color w:val="000000"/>
          <w:kern w:val="1"/>
          <w:sz w:val="28"/>
          <w:szCs w:val="28"/>
          <w:lang w:eastAsia="hi-IN" w:bidi="hi-IN"/>
        </w:rPr>
        <w:t xml:space="preserve">- </w:t>
      </w:r>
      <w:r w:rsidR="006F5D63" w:rsidRPr="00A708E3">
        <w:rPr>
          <w:rFonts w:ascii="Times New Roman" w:eastAsia="Times New Roman" w:hAnsi="Times New Roman" w:cs="Times New Roman"/>
          <w:color w:val="000000"/>
          <w:kern w:val="1"/>
          <w:sz w:val="28"/>
          <w:szCs w:val="28"/>
          <w:lang w:eastAsia="hi-IN" w:bidi="hi-IN"/>
        </w:rPr>
        <w:t>Xây dựng cơ sở hạ tầng, phần mềm</w:t>
      </w:r>
      <w:r w:rsidR="006F5D63">
        <w:rPr>
          <w:rFonts w:ascii="Times New Roman" w:eastAsia="Times New Roman" w:hAnsi="Times New Roman" w:cs="Times New Roman"/>
          <w:color w:val="000000"/>
          <w:kern w:val="1"/>
          <w:sz w:val="28"/>
          <w:szCs w:val="28"/>
          <w:lang w:eastAsia="hi-IN" w:bidi="hi-IN"/>
        </w:rPr>
        <w:t xml:space="preserve"> ứng dụng,</w:t>
      </w:r>
      <w:r w:rsidR="006F5D63" w:rsidRPr="00A708E3">
        <w:rPr>
          <w:rFonts w:ascii="Times New Roman" w:eastAsia="Times New Roman" w:hAnsi="Times New Roman" w:cs="Times New Roman"/>
          <w:color w:val="000000"/>
          <w:kern w:val="1"/>
          <w:sz w:val="28"/>
          <w:szCs w:val="28"/>
          <w:lang w:eastAsia="hi-IN" w:bidi="hi-IN"/>
        </w:rPr>
        <w:t xml:space="preserve"> nền tảng đô thị thông minh tỉnh Đắk Lắk đạt tiêu chuẩn theo </w:t>
      </w:r>
      <w:r w:rsidR="006F5D63">
        <w:rPr>
          <w:rFonts w:ascii="Times New Roman" w:eastAsia="Times New Roman" w:hAnsi="Times New Roman" w:cs="Times New Roman"/>
          <w:color w:val="000000"/>
          <w:kern w:val="1"/>
          <w:sz w:val="28"/>
          <w:szCs w:val="28"/>
          <w:lang w:eastAsia="hi-IN" w:bidi="hi-IN"/>
        </w:rPr>
        <w:t xml:space="preserve">các hướng dẫn của Bộ Thông tin và Truyền thông; </w:t>
      </w:r>
      <w:r w:rsidR="00EE66A3" w:rsidRPr="00EE66A3">
        <w:rPr>
          <w:rFonts w:ascii="Times New Roman" w:eastAsia="Droid Sans Fallback" w:hAnsi="Times New Roman" w:cs="Times New Roman"/>
          <w:color w:val="000000"/>
          <w:kern w:val="1"/>
          <w:sz w:val="28"/>
          <w:szCs w:val="28"/>
          <w:lang w:val="vi-VN" w:eastAsia="hi-IN" w:bidi="hi-IN"/>
        </w:rPr>
        <w:t>phát triển các ứng dụng, CSDL, dịch vụ số</w:t>
      </w:r>
      <w:r w:rsidR="00EE66A3" w:rsidRPr="00EE66A3">
        <w:rPr>
          <w:rFonts w:ascii="Times New Roman" w:eastAsia="Droid Sans Fallback" w:hAnsi="Times New Roman" w:cs="Times New Roman"/>
          <w:color w:val="000000"/>
          <w:kern w:val="1"/>
          <w:sz w:val="28"/>
          <w:szCs w:val="28"/>
          <w:lang w:eastAsia="hi-IN" w:bidi="hi-IN"/>
        </w:rPr>
        <w:t xml:space="preserve"> </w:t>
      </w:r>
      <w:r w:rsidR="00EE66A3" w:rsidRPr="00EE66A3">
        <w:rPr>
          <w:rFonts w:ascii="Times New Roman" w:eastAsia="Times New Roman" w:hAnsi="Times New Roman" w:cs="Times New Roman"/>
          <w:bCs/>
          <w:color w:val="000000"/>
          <w:sz w:val="28"/>
          <w:szCs w:val="28"/>
          <w:highlight w:val="white"/>
          <w:lang w:val="vi-VN"/>
        </w:rPr>
        <w:t xml:space="preserve">tích hợp </w:t>
      </w:r>
      <w:r w:rsidR="006F5D63">
        <w:rPr>
          <w:rFonts w:ascii="Times New Roman" w:eastAsia="Times New Roman" w:hAnsi="Times New Roman" w:cs="Times New Roman"/>
          <w:bCs/>
          <w:color w:val="000000"/>
          <w:sz w:val="28"/>
          <w:szCs w:val="28"/>
          <w:highlight w:val="white"/>
        </w:rPr>
        <w:t xml:space="preserve">với hệ thống CSDL dùng chung của tỉnh </w:t>
      </w:r>
      <w:r w:rsidR="00EE66A3" w:rsidRPr="00EE66A3">
        <w:rPr>
          <w:rFonts w:ascii="Times New Roman" w:eastAsia="Times New Roman" w:hAnsi="Times New Roman" w:cs="Times New Roman"/>
          <w:bCs/>
          <w:color w:val="000000"/>
          <w:sz w:val="28"/>
          <w:szCs w:val="28"/>
          <w:highlight w:val="white"/>
          <w:lang w:val="vi-VN"/>
        </w:rPr>
        <w:t xml:space="preserve">để tạo </w:t>
      </w:r>
      <w:r w:rsidR="00EE66A3" w:rsidRPr="00EE66A3">
        <w:rPr>
          <w:rFonts w:ascii="Times New Roman" w:eastAsia="Times New Roman" w:hAnsi="Times New Roman" w:cs="Times New Roman"/>
          <w:bCs/>
          <w:color w:val="000000"/>
          <w:sz w:val="28"/>
          <w:szCs w:val="28"/>
          <w:highlight w:val="white"/>
          <w:u w:color="FF0000"/>
          <w:lang w:val="vi-VN"/>
        </w:rPr>
        <w:t>ra nguồn</w:t>
      </w:r>
      <w:r w:rsidR="00EE66A3" w:rsidRPr="00EE66A3">
        <w:rPr>
          <w:rFonts w:ascii="Times New Roman" w:eastAsia="Times New Roman" w:hAnsi="Times New Roman" w:cs="Times New Roman"/>
          <w:bCs/>
          <w:color w:val="000000"/>
          <w:sz w:val="28"/>
          <w:szCs w:val="28"/>
          <w:highlight w:val="white"/>
          <w:lang w:val="vi-VN"/>
        </w:rPr>
        <w:t xml:space="preserve"> dữ liệu cơ sở phục vụ cho hoạt động</w:t>
      </w:r>
      <w:r w:rsidR="00AC40BB">
        <w:rPr>
          <w:rFonts w:ascii="Times New Roman" w:eastAsia="Times New Roman" w:hAnsi="Times New Roman" w:cs="Times New Roman"/>
          <w:bCs/>
          <w:color w:val="000000"/>
          <w:sz w:val="28"/>
          <w:szCs w:val="28"/>
          <w:highlight w:val="white"/>
          <w:lang w:val="vi-VN"/>
        </w:rPr>
        <w:t xml:space="preserve"> giám sát điều hành thông minh.</w:t>
      </w:r>
    </w:p>
    <w:p w14:paraId="6525BA55" w14:textId="19322F82" w:rsidR="00EE66A3" w:rsidRPr="00EE66A3" w:rsidRDefault="00AA32D0" w:rsidP="00CC2FAE">
      <w:pPr>
        <w:widowControl w:val="0"/>
        <w:shd w:val="clear" w:color="auto" w:fill="FFFFFF"/>
        <w:spacing w:before="60" w:after="60" w:line="360" w:lineRule="atLeast"/>
        <w:ind w:firstLine="567"/>
        <w:jc w:val="both"/>
        <w:rPr>
          <w:rFonts w:ascii="Times New Roman" w:eastAsia="Droid Sans Fallback" w:hAnsi="Times New Roman" w:cs="Times New Roman"/>
          <w:color w:val="000000"/>
          <w:kern w:val="1"/>
          <w:sz w:val="28"/>
          <w:szCs w:val="28"/>
          <w:lang w:eastAsia="hi-IN" w:bidi="hi-IN"/>
        </w:rPr>
      </w:pPr>
      <w:r>
        <w:rPr>
          <w:rFonts w:ascii="Times New Roman" w:eastAsia="Droid Sans Fallback" w:hAnsi="Times New Roman" w:cs="Times New Roman"/>
          <w:color w:val="000000"/>
          <w:kern w:val="1"/>
          <w:sz w:val="28"/>
          <w:szCs w:val="28"/>
          <w:lang w:eastAsia="hi-IN" w:bidi="hi-IN"/>
        </w:rPr>
        <w:t xml:space="preserve">- </w:t>
      </w:r>
      <w:r w:rsidR="006E1473">
        <w:rPr>
          <w:rFonts w:ascii="Times New Roman" w:eastAsia="Droid Sans Fallback" w:hAnsi="Times New Roman" w:cs="Times New Roman"/>
          <w:color w:val="000000"/>
          <w:kern w:val="1"/>
          <w:sz w:val="28"/>
          <w:szCs w:val="28"/>
          <w:lang w:eastAsia="hi-IN" w:bidi="hi-IN"/>
        </w:rPr>
        <w:t>Triển khai</w:t>
      </w:r>
      <w:r w:rsidR="00EE66A3" w:rsidRPr="00EE66A3">
        <w:rPr>
          <w:rFonts w:ascii="Times New Roman" w:eastAsia="Droid Sans Fallback" w:hAnsi="Times New Roman" w:cs="Times New Roman"/>
          <w:color w:val="000000"/>
          <w:kern w:val="1"/>
          <w:sz w:val="28"/>
          <w:szCs w:val="28"/>
          <w:lang w:eastAsia="hi-IN" w:bidi="hi-IN"/>
        </w:rPr>
        <w:t xml:space="preserve"> truyền thông, đào tạo người dân về đô thị thông minh trong </w:t>
      </w:r>
      <w:r w:rsidR="006E1473">
        <w:rPr>
          <w:rFonts w:ascii="Times New Roman" w:eastAsia="Droid Sans Fallback" w:hAnsi="Times New Roman" w:cs="Times New Roman"/>
          <w:color w:val="000000"/>
          <w:kern w:val="1"/>
          <w:sz w:val="28"/>
          <w:szCs w:val="28"/>
          <w:lang w:eastAsia="hi-IN" w:bidi="hi-IN"/>
        </w:rPr>
        <w:t xml:space="preserve">năm </w:t>
      </w:r>
      <w:r w:rsidR="006E1473">
        <w:rPr>
          <w:rFonts w:ascii="Times New Roman" w:eastAsia="Droid Sans Fallback" w:hAnsi="Times New Roman" w:cs="Times New Roman"/>
          <w:color w:val="000000"/>
          <w:kern w:val="1"/>
          <w:sz w:val="28"/>
          <w:szCs w:val="28"/>
          <w:lang w:eastAsia="hi-IN" w:bidi="hi-IN"/>
        </w:rPr>
        <w:lastRenderedPageBreak/>
        <w:t>2022</w:t>
      </w:r>
      <w:r w:rsidR="00EE66A3" w:rsidRPr="00EE66A3">
        <w:rPr>
          <w:rFonts w:ascii="Times New Roman" w:eastAsia="Droid Sans Fallback" w:hAnsi="Times New Roman" w:cs="Times New Roman"/>
          <w:color w:val="000000"/>
          <w:kern w:val="1"/>
          <w:sz w:val="28"/>
          <w:szCs w:val="28"/>
          <w:lang w:eastAsia="hi-IN" w:bidi="hi-IN"/>
        </w:rPr>
        <w:t>. Tuyên truyền rộng rãi và vận động các cá nhân, tổ chức, doanh nghiệp, tham gia dịch vụ đô thị thông minh nhằm nâng cao chất lượng cuộc sống, xã hội văn minh.</w:t>
      </w:r>
    </w:p>
    <w:p w14:paraId="4CCDF3D0" w14:textId="31AC378F" w:rsidR="00EE66A3" w:rsidRDefault="008E2507" w:rsidP="00CC2FAE">
      <w:pPr>
        <w:spacing w:before="60" w:after="6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66A3" w:rsidRPr="00EE66A3">
        <w:rPr>
          <w:rFonts w:ascii="Times New Roman" w:eastAsia="Times New Roman" w:hAnsi="Times New Roman" w:cs="Times New Roman"/>
          <w:color w:val="000000"/>
          <w:sz w:val="28"/>
          <w:szCs w:val="28"/>
        </w:rPr>
        <w:t xml:space="preserve">Tập trung triển khai có hiệu quả các dịch vụ đô thị thông minh cho thành phố Buôn Ma Thuột như: </w:t>
      </w:r>
      <w:r w:rsidR="00EE66A3" w:rsidRPr="00EE66A3">
        <w:rPr>
          <w:rFonts w:ascii="Times New Roman" w:eastAsia="Times New Roman" w:hAnsi="Times New Roman" w:cs="Times New Roman"/>
          <w:color w:val="000000"/>
          <w:sz w:val="28"/>
          <w:szCs w:val="28"/>
          <w:highlight w:val="white"/>
          <w:lang w:val="vi-VN"/>
        </w:rPr>
        <w:t xml:space="preserve">Giám sát, điều hành kinh tế và xã hội, </w:t>
      </w:r>
      <w:r w:rsidR="00EE66A3" w:rsidRPr="00EE66A3">
        <w:rPr>
          <w:rFonts w:ascii="Times New Roman" w:eastAsia="Times New Roman" w:hAnsi="Times New Roman" w:cs="Times New Roman"/>
          <w:color w:val="000000"/>
          <w:sz w:val="28"/>
          <w:szCs w:val="28"/>
          <w:highlight w:val="white"/>
        </w:rPr>
        <w:t>G</w:t>
      </w:r>
      <w:r w:rsidR="00EE66A3" w:rsidRPr="00EE66A3">
        <w:rPr>
          <w:rFonts w:ascii="Times New Roman" w:eastAsia="Times New Roman" w:hAnsi="Times New Roman" w:cs="Times New Roman"/>
          <w:color w:val="000000"/>
          <w:sz w:val="28"/>
          <w:szCs w:val="28"/>
          <w:highlight w:val="white"/>
          <w:lang w:val="vi-VN"/>
        </w:rPr>
        <w:t xml:space="preserve">iám sát an ninh trật tự đô thị và điều hành giao thông, </w:t>
      </w:r>
      <w:r w:rsidR="00EE66A3" w:rsidRPr="00EE66A3">
        <w:rPr>
          <w:rFonts w:ascii="Times New Roman" w:eastAsia="Times New Roman" w:hAnsi="Times New Roman" w:cs="Times New Roman"/>
          <w:color w:val="000000"/>
          <w:sz w:val="28"/>
          <w:szCs w:val="28"/>
          <w:highlight w:val="white"/>
        </w:rPr>
        <w:t>P</w:t>
      </w:r>
      <w:r w:rsidR="00EE66A3" w:rsidRPr="00EE66A3">
        <w:rPr>
          <w:rFonts w:ascii="Times New Roman" w:eastAsia="Times New Roman" w:hAnsi="Times New Roman" w:cs="Times New Roman"/>
          <w:color w:val="000000"/>
          <w:sz w:val="28"/>
          <w:szCs w:val="28"/>
          <w:highlight w:val="white"/>
          <w:lang w:val="vi-VN"/>
        </w:rPr>
        <w:t xml:space="preserve">hản ánh hiện trường, giám sát an toàn thông tin mạng, giám sát hệ thống dịch vụ công trực tuyến, </w:t>
      </w:r>
      <w:r w:rsidR="00EE66A3" w:rsidRPr="00EE66A3">
        <w:rPr>
          <w:rFonts w:ascii="Times New Roman" w:eastAsia="Times New Roman" w:hAnsi="Times New Roman" w:cs="Times New Roman"/>
          <w:color w:val="000000"/>
          <w:sz w:val="28"/>
          <w:szCs w:val="28"/>
          <w:highlight w:val="white"/>
        </w:rPr>
        <w:t>G</w:t>
      </w:r>
      <w:r w:rsidR="00EE66A3" w:rsidRPr="00EE66A3">
        <w:rPr>
          <w:rFonts w:ascii="Times New Roman" w:eastAsia="Times New Roman" w:hAnsi="Times New Roman" w:cs="Times New Roman"/>
          <w:color w:val="000000"/>
          <w:sz w:val="28"/>
          <w:szCs w:val="28"/>
          <w:highlight w:val="white"/>
          <w:lang w:val="vi-VN"/>
        </w:rPr>
        <w:t xml:space="preserve">iám sát hệ thống quản lý văn bản và điều hành, </w:t>
      </w:r>
      <w:r w:rsidR="00EE66A3" w:rsidRPr="00EE66A3">
        <w:rPr>
          <w:rFonts w:ascii="Times New Roman" w:eastAsia="Times New Roman" w:hAnsi="Times New Roman" w:cs="Times New Roman"/>
          <w:color w:val="000000"/>
          <w:sz w:val="28"/>
          <w:szCs w:val="28"/>
          <w:highlight w:val="white"/>
        </w:rPr>
        <w:t>G</w:t>
      </w:r>
      <w:r w:rsidR="00EE66A3" w:rsidRPr="00EE66A3">
        <w:rPr>
          <w:rFonts w:ascii="Times New Roman" w:eastAsia="Times New Roman" w:hAnsi="Times New Roman" w:cs="Times New Roman"/>
          <w:color w:val="000000"/>
          <w:sz w:val="28"/>
          <w:szCs w:val="28"/>
          <w:highlight w:val="white"/>
          <w:lang w:val="vi-VN"/>
        </w:rPr>
        <w:t>iám sát thông tin mạng xã hộ</w:t>
      </w:r>
      <w:r w:rsidR="00EE66A3" w:rsidRPr="00EE66A3">
        <w:rPr>
          <w:rFonts w:ascii="Times New Roman" w:eastAsia="Times New Roman" w:hAnsi="Times New Roman" w:cs="Times New Roman"/>
          <w:color w:val="000000"/>
          <w:sz w:val="28"/>
          <w:szCs w:val="28"/>
        </w:rPr>
        <w:t>i</w:t>
      </w:r>
      <w:r w:rsidR="0001481C">
        <w:rPr>
          <w:rFonts w:ascii="Times New Roman" w:eastAsia="Times New Roman" w:hAnsi="Times New Roman" w:cs="Times New Roman"/>
          <w:color w:val="000000"/>
          <w:sz w:val="28"/>
          <w:szCs w:val="28"/>
        </w:rPr>
        <w:t>; mở rộng triển khai giám sát các lĩnh vực môi trường, y tế, giáo dục</w:t>
      </w:r>
      <w:r w:rsidR="005945B9">
        <w:rPr>
          <w:rFonts w:ascii="Times New Roman" w:eastAsia="Times New Roman" w:hAnsi="Times New Roman" w:cs="Times New Roman"/>
          <w:color w:val="000000"/>
          <w:sz w:val="28"/>
          <w:szCs w:val="28"/>
        </w:rPr>
        <w:t>.</w:t>
      </w:r>
    </w:p>
    <w:p w14:paraId="0B754B34" w14:textId="411C804F" w:rsidR="007F660D" w:rsidRPr="00CF4D5C" w:rsidRDefault="008E2507" w:rsidP="00CC2FAE">
      <w:pPr>
        <w:spacing w:before="60" w:after="60" w:line="360" w:lineRule="atLeast"/>
        <w:ind w:firstLine="567"/>
        <w:jc w:val="both"/>
        <w:rPr>
          <w:rFonts w:ascii="Times New Roman" w:eastAsia="Times New Roman" w:hAnsi="Times New Roman" w:cs="Times New Roman"/>
          <w:color w:val="000000"/>
          <w:sz w:val="28"/>
          <w:szCs w:val="28"/>
          <w:highlight w:val="white"/>
          <w:lang w:val="vi-VN"/>
        </w:rPr>
      </w:pPr>
      <w:r w:rsidRPr="00CF4D5C">
        <w:rPr>
          <w:rFonts w:ascii="Times New Roman" w:eastAsia="Times New Roman" w:hAnsi="Times New Roman" w:cs="Times New Roman"/>
          <w:color w:val="000000"/>
          <w:sz w:val="28"/>
          <w:szCs w:val="28"/>
          <w:highlight w:val="white"/>
          <w:lang w:val="vi-VN"/>
        </w:rPr>
        <w:t xml:space="preserve">- </w:t>
      </w:r>
      <w:r w:rsidR="00545E1F" w:rsidRPr="00CF4D5C">
        <w:rPr>
          <w:rFonts w:ascii="Times New Roman" w:eastAsia="Times New Roman" w:hAnsi="Times New Roman" w:cs="Times New Roman"/>
          <w:color w:val="000000"/>
          <w:sz w:val="28"/>
          <w:szCs w:val="28"/>
          <w:highlight w:val="white"/>
          <w:lang w:val="vi-VN"/>
        </w:rPr>
        <w:t>Triển khai</w:t>
      </w:r>
      <w:r w:rsidR="007F660D" w:rsidRPr="00CF4D5C">
        <w:rPr>
          <w:rFonts w:ascii="Times New Roman" w:eastAsia="Times New Roman" w:hAnsi="Times New Roman" w:cs="Times New Roman"/>
          <w:color w:val="000000"/>
          <w:sz w:val="28"/>
          <w:szCs w:val="28"/>
          <w:highlight w:val="white"/>
          <w:lang w:val="vi-VN"/>
        </w:rPr>
        <w:t xml:space="preserve"> </w:t>
      </w:r>
      <w:r w:rsidR="000C7A50" w:rsidRPr="00CF4D5C">
        <w:rPr>
          <w:rFonts w:ascii="Times New Roman" w:eastAsia="Times New Roman" w:hAnsi="Times New Roman" w:cs="Times New Roman"/>
          <w:color w:val="000000"/>
          <w:sz w:val="28"/>
          <w:szCs w:val="28"/>
          <w:highlight w:val="white"/>
          <w:lang w:val="vi-VN"/>
        </w:rPr>
        <w:t xml:space="preserve">các nhiệm vụ khác theo </w:t>
      </w:r>
      <w:r w:rsidR="007F660D" w:rsidRPr="00CF4D5C">
        <w:rPr>
          <w:rFonts w:ascii="Times New Roman" w:eastAsia="Times New Roman" w:hAnsi="Times New Roman" w:cs="Times New Roman"/>
          <w:color w:val="000000"/>
          <w:sz w:val="28"/>
          <w:szCs w:val="28"/>
          <w:highlight w:val="white"/>
          <w:lang w:val="vi-VN"/>
        </w:rPr>
        <w:t>Kiến trúc ICT phát triển đô thị thông minh tỉnh Đắk Lắk</w:t>
      </w:r>
      <w:r w:rsidR="00545E1F" w:rsidRPr="00CF4D5C">
        <w:rPr>
          <w:rFonts w:ascii="Times New Roman" w:eastAsia="Times New Roman" w:hAnsi="Times New Roman" w:cs="Times New Roman"/>
          <w:color w:val="000000"/>
          <w:sz w:val="28"/>
          <w:szCs w:val="28"/>
          <w:highlight w:val="white"/>
          <w:lang w:val="vi-VN"/>
        </w:rPr>
        <w:t>.</w:t>
      </w:r>
    </w:p>
    <w:p w14:paraId="2EC1A309" w14:textId="5C2F7B03" w:rsidR="00DF2B70" w:rsidRDefault="00626A36" w:rsidP="00CC2FAE">
      <w:pPr>
        <w:pStyle w:val="BodyTextIndent"/>
        <w:spacing w:before="60" w:after="60" w:line="360" w:lineRule="atLeast"/>
        <w:ind w:firstLine="567"/>
        <w:rPr>
          <w:rFonts w:ascii="Times New Roman" w:hAnsi="Times New Roman"/>
          <w:b/>
          <w:color w:val="000000" w:themeColor="text1"/>
          <w:szCs w:val="28"/>
        </w:rPr>
      </w:pPr>
      <w:r>
        <w:rPr>
          <w:rFonts w:ascii="Times New Roman" w:hAnsi="Times New Roman"/>
          <w:b/>
          <w:color w:val="000000" w:themeColor="text1"/>
          <w:szCs w:val="28"/>
        </w:rPr>
        <w:t>8</w:t>
      </w:r>
      <w:r w:rsidR="004C24C6" w:rsidRPr="00411E93">
        <w:rPr>
          <w:rFonts w:ascii="Times New Roman" w:hAnsi="Times New Roman"/>
          <w:b/>
          <w:color w:val="000000" w:themeColor="text1"/>
          <w:szCs w:val="28"/>
        </w:rPr>
        <w:t>.</w:t>
      </w:r>
      <w:r w:rsidR="00DF2B70" w:rsidRPr="00411E93">
        <w:rPr>
          <w:rFonts w:ascii="Times New Roman" w:hAnsi="Times New Roman"/>
          <w:b/>
          <w:color w:val="000000" w:themeColor="text1"/>
          <w:szCs w:val="28"/>
        </w:rPr>
        <w:t xml:space="preserve"> </w:t>
      </w:r>
      <w:r w:rsidR="00275033">
        <w:rPr>
          <w:rFonts w:ascii="Times New Roman" w:hAnsi="Times New Roman"/>
          <w:b/>
          <w:color w:val="000000" w:themeColor="text1"/>
          <w:szCs w:val="28"/>
        </w:rPr>
        <w:t>Phát triển n</w:t>
      </w:r>
      <w:r w:rsidR="00DF2B70" w:rsidRPr="00411E93">
        <w:rPr>
          <w:rFonts w:ascii="Times New Roman" w:hAnsi="Times New Roman"/>
          <w:b/>
          <w:color w:val="000000" w:themeColor="text1"/>
          <w:szCs w:val="28"/>
        </w:rPr>
        <w:t>guồn nhân lực</w:t>
      </w:r>
    </w:p>
    <w:p w14:paraId="13F1255B" w14:textId="660F0B09" w:rsidR="00787B6B" w:rsidRDefault="008E2507" w:rsidP="00787B6B">
      <w:pPr>
        <w:widowControl w:val="0"/>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eastAsia="Times New Roman" w:hAnsi="Times New Roman" w:cs="Times New Roman"/>
          <w:color w:val="000000"/>
          <w:sz w:val="28"/>
          <w:szCs w:val="28"/>
        </w:rPr>
        <w:t xml:space="preserve">- </w:t>
      </w:r>
      <w:r w:rsidR="00C93A90" w:rsidRPr="00C93A90">
        <w:rPr>
          <w:rFonts w:ascii="Times New Roman" w:eastAsia="Times New Roman" w:hAnsi="Times New Roman" w:cs="Times New Roman"/>
          <w:color w:val="000000"/>
          <w:sz w:val="28"/>
          <w:szCs w:val="28"/>
        </w:rPr>
        <w:t xml:space="preserve">Tổ chức và hợp tác tổ chức bằng nhiều hình thức các khóa bồi dưỡng, </w:t>
      </w:r>
      <w:r w:rsidR="00786ACA">
        <w:rPr>
          <w:rFonts w:ascii="Times New Roman" w:eastAsia="Times New Roman" w:hAnsi="Times New Roman" w:cs="Times New Roman"/>
          <w:color w:val="000000"/>
          <w:sz w:val="28"/>
          <w:szCs w:val="28"/>
        </w:rPr>
        <w:t xml:space="preserve">nâng cao nhận thức cho lãnh đạo </w:t>
      </w:r>
      <w:r w:rsidR="00C93A90" w:rsidRPr="00C93A90">
        <w:rPr>
          <w:rFonts w:ascii="Times New Roman" w:eastAsia="Times New Roman" w:hAnsi="Times New Roman" w:cs="Times New Roman"/>
          <w:color w:val="000000"/>
          <w:sz w:val="28"/>
          <w:szCs w:val="28"/>
        </w:rPr>
        <w:t>các cấp, các ngành về chuyển đổi số, kỹ năng lãnh đạo trong giai đoạn chuyển số, trên môi trường số; các khóa bồi dưỡng chuyên sâu về công nghệ mới, kiến thức chuyển đổi số, phương thức xây dựng các hệ thống thông tin trong chuyển đổi số, đảm bảo an toàn thông tin cho cán bộ chuyên trách CNTT trong các CQNN;</w:t>
      </w:r>
      <w:r w:rsidR="00C93A90" w:rsidRPr="00C93A90">
        <w:rPr>
          <w:rFonts w:ascii="Times New Roman" w:eastAsia="Times New Roman" w:hAnsi="Times New Roman" w:cs="Times New Roman"/>
          <w:color w:val="000000"/>
          <w:kern w:val="28"/>
          <w:sz w:val="28"/>
          <w:szCs w:val="28"/>
        </w:rPr>
        <w:t xml:space="preserve"> </w:t>
      </w:r>
      <w:r w:rsidR="00787B6B" w:rsidRPr="00174F75">
        <w:rPr>
          <w:rFonts w:ascii="Times New Roman" w:hAnsi="Times New Roman" w:cs="Times New Roman"/>
          <w:color w:val="000000" w:themeColor="text1"/>
          <w:sz w:val="28"/>
          <w:szCs w:val="28"/>
          <w:lang w:val="it-IT"/>
        </w:rPr>
        <w:t xml:space="preserve">đào tạo, bồi dưỡng kỹ năng số, kỹ năng phân tích và xử lý dữ liệu cho </w:t>
      </w:r>
      <w:r w:rsidR="00562B70">
        <w:rPr>
          <w:rFonts w:ascii="Times New Roman" w:hAnsi="Times New Roman" w:cs="Times New Roman"/>
          <w:color w:val="000000" w:themeColor="text1"/>
          <w:sz w:val="28"/>
          <w:szCs w:val="28"/>
          <w:lang w:val="it-IT"/>
        </w:rPr>
        <w:t>cán bộ công chức, viên chức (</w:t>
      </w:r>
      <w:r w:rsidR="00787B6B">
        <w:rPr>
          <w:rFonts w:ascii="Times New Roman" w:hAnsi="Times New Roman" w:cs="Times New Roman"/>
          <w:color w:val="000000" w:themeColor="text1"/>
          <w:sz w:val="28"/>
          <w:szCs w:val="28"/>
          <w:lang w:val="it-IT"/>
        </w:rPr>
        <w:t>CBCCVC</w:t>
      </w:r>
      <w:r w:rsidR="00562B70">
        <w:rPr>
          <w:rFonts w:ascii="Times New Roman" w:hAnsi="Times New Roman" w:cs="Times New Roman"/>
          <w:color w:val="000000" w:themeColor="text1"/>
          <w:sz w:val="28"/>
          <w:szCs w:val="28"/>
          <w:lang w:val="it-IT"/>
        </w:rPr>
        <w:t>)</w:t>
      </w:r>
      <w:r w:rsidR="00787B6B" w:rsidRPr="00174F75">
        <w:rPr>
          <w:rFonts w:ascii="Times New Roman" w:hAnsi="Times New Roman" w:cs="Times New Roman"/>
          <w:color w:val="000000" w:themeColor="text1"/>
          <w:sz w:val="28"/>
          <w:szCs w:val="28"/>
          <w:lang w:val="it-IT"/>
        </w:rPr>
        <w:t xml:space="preserve"> để sẵn sàng chuyển đổi môi trường làm việc sang môi trường số.</w:t>
      </w:r>
    </w:p>
    <w:p w14:paraId="7A617B55" w14:textId="5AFE3F97" w:rsidR="00C93A90" w:rsidRPr="00C93A90" w:rsidRDefault="008E2507" w:rsidP="00CC2FAE">
      <w:pPr>
        <w:widowControl w:val="0"/>
        <w:spacing w:before="60" w:after="6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93A90">
        <w:rPr>
          <w:rFonts w:ascii="Times New Roman" w:eastAsia="Times New Roman" w:hAnsi="Times New Roman" w:cs="Times New Roman"/>
          <w:color w:val="000000"/>
          <w:sz w:val="28"/>
          <w:szCs w:val="28"/>
        </w:rPr>
        <w:t>Thành lập</w:t>
      </w:r>
      <w:r w:rsidR="00C93A90" w:rsidRPr="00C93A90">
        <w:rPr>
          <w:rFonts w:ascii="Times New Roman" w:eastAsia="Times New Roman" w:hAnsi="Times New Roman" w:cs="Times New Roman"/>
          <w:color w:val="000000"/>
          <w:sz w:val="28"/>
          <w:szCs w:val="28"/>
        </w:rPr>
        <w:t xml:space="preserve"> đội ngũ ít nhất 50 chuyên gia CNTT để làm nòng cốt thực hiện công tác tham mưu chuyển đổi số trong các CQNN của tỉnh</w:t>
      </w:r>
      <w:r w:rsidR="00C93A90">
        <w:rPr>
          <w:rFonts w:ascii="Times New Roman" w:eastAsia="Times New Roman" w:hAnsi="Times New Roman" w:cs="Times New Roman"/>
          <w:color w:val="000000"/>
          <w:sz w:val="28"/>
          <w:szCs w:val="28"/>
        </w:rPr>
        <w:t xml:space="preserve"> trên cơ sở kiện toàn đội ứng cứu an toàn thông tin mạng của tỉnh</w:t>
      </w:r>
      <w:r w:rsidR="000E4EA9">
        <w:rPr>
          <w:rFonts w:ascii="Times New Roman" w:eastAsia="Times New Roman" w:hAnsi="Times New Roman" w:cs="Times New Roman"/>
          <w:color w:val="000000"/>
          <w:sz w:val="28"/>
          <w:szCs w:val="28"/>
        </w:rPr>
        <w:t xml:space="preserve"> để đ</w:t>
      </w:r>
      <w:r w:rsidR="00C93A90" w:rsidRPr="00C93A90">
        <w:rPr>
          <w:rFonts w:ascii="Times New Roman" w:eastAsia="Times New Roman" w:hAnsi="Times New Roman" w:cs="Times New Roman"/>
          <w:color w:val="000000"/>
          <w:sz w:val="28"/>
          <w:szCs w:val="28"/>
        </w:rPr>
        <w:t>áp ứng yêu cầu phục vụ trong các cơ quan Đảng, Nhà nước, đảm bảo vận hành tốt, an toàn hệ thống CNTT của tỉnh, hỗ trợ khác phục sự cố cho các cơ quan, đơn vị trong tỉnh.</w:t>
      </w:r>
    </w:p>
    <w:p w14:paraId="2D2E9BF1" w14:textId="113E40B5" w:rsidR="00C93A90" w:rsidRDefault="000F11C0" w:rsidP="00CC2FAE">
      <w:pPr>
        <w:spacing w:before="60" w:after="60" w:line="360" w:lineRule="atLeas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C93A90" w:rsidRPr="00C93A90">
        <w:rPr>
          <w:rFonts w:ascii="Times New Roman" w:eastAsia="Times New Roman" w:hAnsi="Times New Roman" w:cs="Times New Roman"/>
          <w:color w:val="000000"/>
          <w:sz w:val="28"/>
          <w:szCs w:val="28"/>
          <w:lang w:val="vi-VN"/>
        </w:rPr>
        <w:t xml:space="preserve">Tham gia chương trình đào tạo, tập huấn đội ngũ chuyên gia về chuyển đổi số do Bộ Thông tin và Truyền thông tổ chức. </w:t>
      </w:r>
    </w:p>
    <w:p w14:paraId="1C45266A" w14:textId="7AF1E6BE" w:rsidR="001954C7" w:rsidRPr="00B30E00" w:rsidRDefault="001954C7" w:rsidP="00CC2FAE">
      <w:pPr>
        <w:spacing w:before="60" w:after="6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30E00">
        <w:rPr>
          <w:rFonts w:ascii="Times New Roman" w:eastAsia="Times New Roman" w:hAnsi="Times New Roman" w:cs="Times New Roman"/>
          <w:color w:val="000000"/>
          <w:sz w:val="28"/>
          <w:szCs w:val="28"/>
        </w:rPr>
        <w:t xml:space="preserve">Đào tạo, tập huấn, phổ cập các kiến thức về công nghệ thông tin cho CBCCVC công tác tại vùng dân tộc thiểu số và miền núi; cán bộ lãnh đạo vùng </w:t>
      </w:r>
      <w:r w:rsidR="00807A54">
        <w:rPr>
          <w:rFonts w:ascii="Times New Roman" w:eastAsia="Times New Roman" w:hAnsi="Times New Roman" w:cs="Times New Roman"/>
          <w:color w:val="000000"/>
          <w:sz w:val="28"/>
          <w:szCs w:val="28"/>
        </w:rPr>
        <w:t>dân tộc thiểu số.</w:t>
      </w:r>
    </w:p>
    <w:p w14:paraId="5E1C4386" w14:textId="2852E6A7" w:rsidR="006C2D8D" w:rsidRPr="00174F75" w:rsidRDefault="006C2D8D" w:rsidP="006C2D8D">
      <w:pPr>
        <w:widowControl w:val="0"/>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T</w:t>
      </w:r>
      <w:r w:rsidRPr="00B30E00">
        <w:rPr>
          <w:rFonts w:ascii="Times New Roman" w:hAnsi="Times New Roman" w:cs="Times New Roman"/>
          <w:color w:val="000000" w:themeColor="text1"/>
          <w:sz w:val="28"/>
          <w:szCs w:val="28"/>
          <w:lang w:val="it-IT"/>
        </w:rPr>
        <w:t>ập huấn về các nguy cơ, hậu quả và trách nhiệm trong vấn đề mất an toàn thông tin; xu hướng và tình hình mất an toàn thông tin tại Việt Nam và trên thế giới cho đội ngũ phóng viên hoạt động trong lĩnh vực công nghệ thông tin, lãnh đạo các cơ quan báo chí của tỉnh</w:t>
      </w:r>
      <w:r w:rsidR="001E2C90">
        <w:rPr>
          <w:rFonts w:ascii="Times New Roman" w:hAnsi="Times New Roman" w:cs="Times New Roman"/>
          <w:color w:val="000000" w:themeColor="text1"/>
          <w:sz w:val="28"/>
          <w:szCs w:val="28"/>
          <w:lang w:val="it-IT"/>
        </w:rPr>
        <w:t>.</w:t>
      </w:r>
    </w:p>
    <w:p w14:paraId="306B63AA" w14:textId="06F7F670" w:rsidR="00174F75" w:rsidRDefault="000F11C0" w:rsidP="00CC2FAE">
      <w:pPr>
        <w:spacing w:before="60" w:after="60" w:line="360" w:lineRule="atLeast"/>
        <w:ind w:firstLine="567"/>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C40FD9">
        <w:rPr>
          <w:rFonts w:ascii="Times New Roman" w:hAnsi="Times New Roman" w:cs="Times New Roman"/>
          <w:color w:val="000000" w:themeColor="text1"/>
          <w:sz w:val="28"/>
          <w:szCs w:val="28"/>
          <w:lang w:val="it-IT"/>
        </w:rPr>
        <w:t>T</w:t>
      </w:r>
      <w:r w:rsidR="00174F75" w:rsidRPr="00174F75">
        <w:rPr>
          <w:rFonts w:ascii="Times New Roman" w:hAnsi="Times New Roman" w:cs="Times New Roman"/>
          <w:color w:val="000000" w:themeColor="text1"/>
          <w:sz w:val="28"/>
          <w:szCs w:val="28"/>
          <w:lang w:val="it-IT"/>
        </w:rPr>
        <w:t>ổ chức các chương trình diễn tập, tập huấn bảo đảm an toàn thông tin mạng với các phương án, kịch bản phù hợp thực tế cho cán bộ chuyên trách/phụ trách về an toàn thông tin của các cơ quan, đơn vị</w:t>
      </w:r>
      <w:r w:rsidR="00DA3F25">
        <w:rPr>
          <w:rFonts w:ascii="Times New Roman" w:hAnsi="Times New Roman" w:cs="Times New Roman"/>
          <w:color w:val="000000" w:themeColor="text1"/>
          <w:sz w:val="28"/>
          <w:szCs w:val="28"/>
          <w:lang w:val="it-IT"/>
        </w:rPr>
        <w:t xml:space="preserve"> trên địa bàn tỉnh</w:t>
      </w:r>
      <w:r w:rsidR="00BD6DB5">
        <w:rPr>
          <w:rFonts w:ascii="Times New Roman" w:hAnsi="Times New Roman" w:cs="Times New Roman"/>
          <w:color w:val="000000" w:themeColor="text1"/>
          <w:sz w:val="28"/>
          <w:szCs w:val="28"/>
          <w:lang w:val="it-IT"/>
        </w:rPr>
        <w:t>.</w:t>
      </w:r>
    </w:p>
    <w:p w14:paraId="3A1D382E" w14:textId="688393ED" w:rsidR="00E95664" w:rsidRPr="00E95664" w:rsidRDefault="00E95664" w:rsidP="00CC2FAE">
      <w:pPr>
        <w:spacing w:before="60" w:after="60" w:line="360" w:lineRule="atLeast"/>
        <w:ind w:firstLine="567"/>
        <w:jc w:val="both"/>
        <w:rPr>
          <w:rFonts w:ascii="Times New Roman" w:eastAsia="Times New Roman" w:hAnsi="Times New Roman" w:cs="Times New Roman"/>
          <w:b/>
          <w:color w:val="000000"/>
          <w:kern w:val="28"/>
          <w:sz w:val="28"/>
          <w:szCs w:val="28"/>
          <w:lang w:eastAsia="hi-IN" w:bidi="hi-IN"/>
        </w:rPr>
      </w:pPr>
      <w:r w:rsidRPr="00E95664">
        <w:rPr>
          <w:rFonts w:ascii="Times New Roman" w:eastAsia="Times New Roman" w:hAnsi="Times New Roman" w:cs="Times New Roman"/>
          <w:b/>
          <w:color w:val="000000"/>
          <w:kern w:val="28"/>
          <w:sz w:val="28"/>
          <w:szCs w:val="28"/>
          <w:lang w:eastAsia="hi-IN" w:bidi="hi-IN"/>
        </w:rPr>
        <w:t xml:space="preserve">9. </w:t>
      </w:r>
      <w:r w:rsidR="00AC6060">
        <w:rPr>
          <w:rFonts w:ascii="Times New Roman" w:eastAsia="Times New Roman" w:hAnsi="Times New Roman" w:cs="Times New Roman"/>
          <w:b/>
          <w:color w:val="000000"/>
          <w:kern w:val="28"/>
          <w:sz w:val="28"/>
          <w:szCs w:val="28"/>
          <w:lang w:eastAsia="hi-IN" w:bidi="hi-IN"/>
        </w:rPr>
        <w:t>Triển khai c</w:t>
      </w:r>
      <w:r w:rsidRPr="00E95664">
        <w:rPr>
          <w:rFonts w:ascii="Times New Roman" w:eastAsia="Times New Roman" w:hAnsi="Times New Roman" w:cs="Times New Roman"/>
          <w:b/>
          <w:color w:val="000000"/>
          <w:kern w:val="28"/>
          <w:sz w:val="28"/>
          <w:szCs w:val="28"/>
          <w:lang w:eastAsia="hi-IN" w:bidi="hi-IN"/>
        </w:rPr>
        <w:t xml:space="preserve">ác </w:t>
      </w:r>
      <w:r w:rsidR="00AC6060">
        <w:rPr>
          <w:rFonts w:ascii="Times New Roman" w:eastAsia="Times New Roman" w:hAnsi="Times New Roman" w:cs="Times New Roman"/>
          <w:b/>
          <w:color w:val="000000"/>
          <w:kern w:val="28"/>
          <w:sz w:val="28"/>
          <w:szCs w:val="28"/>
          <w:lang w:eastAsia="hi-IN" w:bidi="hi-IN"/>
        </w:rPr>
        <w:t xml:space="preserve">nhiệm vụ chuyển đổi số thuộc các </w:t>
      </w:r>
      <w:r w:rsidRPr="00E95664">
        <w:rPr>
          <w:rFonts w:ascii="Times New Roman" w:eastAsia="Times New Roman" w:hAnsi="Times New Roman" w:cs="Times New Roman"/>
          <w:b/>
          <w:color w:val="000000"/>
          <w:kern w:val="28"/>
          <w:sz w:val="28"/>
          <w:szCs w:val="28"/>
          <w:lang w:eastAsia="hi-IN" w:bidi="hi-IN"/>
        </w:rPr>
        <w:t xml:space="preserve">lĩnh vực ưu tiên </w:t>
      </w:r>
    </w:p>
    <w:p w14:paraId="5ACAF0E5" w14:textId="4E8196D8" w:rsidR="00E95664" w:rsidRPr="000F11C0"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lang w:val="vi-VN"/>
        </w:rPr>
      </w:pPr>
      <w:r w:rsidRPr="000F11C0">
        <w:rPr>
          <w:rFonts w:ascii="Times New Roman" w:eastAsia="Calibri" w:hAnsi="Times New Roman" w:cs="Times New Roman"/>
          <w:i/>
          <w:color w:val="000000"/>
          <w:sz w:val="28"/>
          <w:szCs w:val="28"/>
        </w:rPr>
        <w:lastRenderedPageBreak/>
        <w:t>9.1.</w:t>
      </w:r>
      <w:r w:rsidRPr="000F11C0">
        <w:rPr>
          <w:rFonts w:ascii="Times New Roman" w:eastAsia="Calibri" w:hAnsi="Times New Roman" w:cs="Times New Roman"/>
          <w:i/>
          <w:color w:val="000000"/>
          <w:sz w:val="28"/>
          <w:szCs w:val="28"/>
          <w:lang w:val="vi-VN"/>
        </w:rPr>
        <w:t xml:space="preserve"> </w:t>
      </w:r>
      <w:r w:rsidR="00AC6060" w:rsidRPr="000F11C0">
        <w:rPr>
          <w:rFonts w:ascii="Times New Roman" w:eastAsia="Calibri" w:hAnsi="Times New Roman" w:cs="Times New Roman"/>
          <w:i/>
          <w:color w:val="000000"/>
          <w:sz w:val="28"/>
          <w:szCs w:val="28"/>
        </w:rPr>
        <w:t>L</w:t>
      </w:r>
      <w:r w:rsidRPr="000F11C0">
        <w:rPr>
          <w:rFonts w:ascii="Times New Roman" w:eastAsia="Calibri" w:hAnsi="Times New Roman" w:cs="Times New Roman"/>
          <w:i/>
          <w:color w:val="000000"/>
          <w:sz w:val="28"/>
          <w:szCs w:val="28"/>
          <w:lang w:val="vi-VN"/>
        </w:rPr>
        <w:t>ĩnh vực</w:t>
      </w:r>
      <w:r w:rsidRPr="000F11C0">
        <w:rPr>
          <w:rFonts w:ascii="Times New Roman" w:eastAsia="Calibri" w:hAnsi="Times New Roman" w:cs="Times New Roman"/>
          <w:i/>
          <w:color w:val="000000"/>
          <w:sz w:val="28"/>
          <w:szCs w:val="28"/>
        </w:rPr>
        <w:t xml:space="preserve"> nông nghiệp</w:t>
      </w:r>
      <w:r w:rsidR="003126F3" w:rsidRPr="000F11C0">
        <w:rPr>
          <w:rFonts w:ascii="Times New Roman" w:eastAsia="Calibri" w:hAnsi="Times New Roman" w:cs="Times New Roman"/>
          <w:i/>
          <w:color w:val="000000"/>
          <w:sz w:val="28"/>
          <w:szCs w:val="28"/>
        </w:rPr>
        <w:t xml:space="preserve"> (</w:t>
      </w:r>
      <w:r w:rsidRPr="000F11C0">
        <w:rPr>
          <w:rFonts w:ascii="Times New Roman" w:eastAsia="Calibri" w:hAnsi="Times New Roman" w:cs="Times New Roman"/>
          <w:i/>
          <w:color w:val="000000"/>
          <w:sz w:val="28"/>
          <w:szCs w:val="28"/>
        </w:rPr>
        <w:t>Đơn vị chủ trì: Sở Nông nghiệp và phát triển nông thôn</w:t>
      </w:r>
      <w:r w:rsidR="003126F3" w:rsidRPr="000F11C0">
        <w:rPr>
          <w:rFonts w:ascii="Times New Roman" w:eastAsia="Calibri" w:hAnsi="Times New Roman" w:cs="Times New Roman"/>
          <w:i/>
          <w:color w:val="000000"/>
          <w:sz w:val="28"/>
          <w:szCs w:val="28"/>
        </w:rPr>
        <w:t>)</w:t>
      </w:r>
    </w:p>
    <w:p w14:paraId="0B7FC1DC" w14:textId="77777777" w:rsidR="002B3818" w:rsidRDefault="00AA3125"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hAnsi="Times New Roman" w:cs="Times New Roman"/>
          <w:color w:val="000000" w:themeColor="text1"/>
          <w:sz w:val="28"/>
          <w:szCs w:val="28"/>
          <w:lang w:val="it-IT"/>
        </w:rPr>
      </w:pPr>
      <w:r w:rsidRPr="00B30E00">
        <w:rPr>
          <w:rFonts w:ascii="Times New Roman" w:hAnsi="Times New Roman" w:cs="Times New Roman"/>
          <w:color w:val="000000" w:themeColor="text1"/>
          <w:sz w:val="28"/>
          <w:szCs w:val="28"/>
          <w:lang w:val="it-IT"/>
        </w:rPr>
        <w:t>Xây dựng hệ thống quản lý, kiểm tra, kiểm soát hiện trạng rừng, cảnh báo nguy cơ mất rừng, cháy rừng, triển khai các giải pháp bảo tồn và phát triển tài nguyên rừng. Thiết lập phần mềm ứng dụng công nghệ thông tin trong tuần tra, giám sát lửa rừng, mất rừng, thay đổi hiện trạng rừng và đất lâm nghiệp bằng công nghệ 4.0.</w:t>
      </w:r>
    </w:p>
    <w:p w14:paraId="36CA3A7F" w14:textId="0E8E7DE0" w:rsidR="00E977DF" w:rsidRPr="00B30E00" w:rsidRDefault="00E977DF"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hAnsi="Times New Roman" w:cs="Times New Roman"/>
          <w:sz w:val="28"/>
          <w:szCs w:val="28"/>
        </w:rPr>
      </w:pPr>
      <w:r w:rsidRPr="00B30E00">
        <w:rPr>
          <w:rFonts w:ascii="Times New Roman" w:hAnsi="Times New Roman" w:cs="Times New Roman"/>
          <w:sz w:val="28"/>
          <w:szCs w:val="28"/>
        </w:rPr>
        <w:t>Xây dựng các cơ sở dữ liệu về cây trồng, vật nuôi, thủy sản, xây dựng bản đồ số nông nghiệp, nền tảng ứng dụng công nghệ chuỗi khối để cung cấp thông tin về môi trường, thời tiết, chất lượng đất đai phục vụ nông dân năng cao năng suất và chất lượng cây trồng, hỗ trợ chia sẻ các thiết bị nông nghiệp qua nền tảng số.</w:t>
      </w:r>
    </w:p>
    <w:p w14:paraId="39A67A01" w14:textId="72DF09A2" w:rsidR="00A1768A" w:rsidRDefault="00A714DB"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hAnsi="Times New Roman" w:cs="Times New Roman"/>
          <w:sz w:val="28"/>
          <w:szCs w:val="28"/>
        </w:rPr>
      </w:pPr>
      <w:r w:rsidRPr="00B30E00">
        <w:rPr>
          <w:rFonts w:ascii="Times New Roman" w:hAnsi="Times New Roman" w:cs="Times New Roman"/>
          <w:sz w:val="28"/>
          <w:szCs w:val="28"/>
        </w:rPr>
        <w:t>Xây dựng Hệ thống Cơ sở dữ liệu ngành hàng thủy sản</w:t>
      </w:r>
      <w:r w:rsidR="00A1768A" w:rsidRPr="00B30E00">
        <w:rPr>
          <w:rFonts w:ascii="Times New Roman" w:hAnsi="Times New Roman" w:cs="Times New Roman"/>
          <w:sz w:val="28"/>
          <w:szCs w:val="28"/>
        </w:rPr>
        <w:t>.</w:t>
      </w:r>
    </w:p>
    <w:p w14:paraId="7F81CC03" w14:textId="5AB353F8"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9.2.</w:t>
      </w:r>
      <w:r w:rsidRPr="00E95664">
        <w:rPr>
          <w:rFonts w:ascii="Times New Roman" w:eastAsia="Calibri" w:hAnsi="Times New Roman" w:cs="Times New Roman"/>
          <w:i/>
          <w:color w:val="000000"/>
          <w:sz w:val="28"/>
          <w:szCs w:val="28"/>
          <w:lang w:val="vi-VN"/>
        </w:rPr>
        <w:t xml:space="preserve"> </w:t>
      </w:r>
      <w:r w:rsidR="003126F3">
        <w:rPr>
          <w:rFonts w:ascii="Times New Roman" w:eastAsia="Calibri" w:hAnsi="Times New Roman" w:cs="Times New Roman"/>
          <w:i/>
          <w:color w:val="000000"/>
          <w:sz w:val="28"/>
          <w:szCs w:val="28"/>
        </w:rPr>
        <w:t>L</w:t>
      </w:r>
      <w:r w:rsidRPr="00E95664">
        <w:rPr>
          <w:rFonts w:ascii="Times New Roman" w:eastAsia="Calibri" w:hAnsi="Times New Roman" w:cs="Times New Roman"/>
          <w:i/>
          <w:color w:val="000000"/>
          <w:sz w:val="28"/>
          <w:szCs w:val="28"/>
          <w:lang w:val="vi-VN"/>
        </w:rPr>
        <w:t>ĩnh vực giáo dục</w:t>
      </w:r>
      <w:r w:rsidR="00C57AD6">
        <w:rPr>
          <w:rFonts w:ascii="Times New Roman" w:eastAsia="Calibri" w:hAnsi="Times New Roman" w:cs="Times New Roman"/>
          <w:i/>
          <w:color w:val="000000"/>
          <w:sz w:val="28"/>
          <w:szCs w:val="28"/>
        </w:rPr>
        <w:t xml:space="preserve"> (</w:t>
      </w:r>
      <w:r w:rsidRPr="00E95664">
        <w:rPr>
          <w:rFonts w:ascii="Times New Roman" w:eastAsia="Calibri" w:hAnsi="Times New Roman" w:cs="Times New Roman"/>
          <w:i/>
          <w:color w:val="000000"/>
          <w:sz w:val="28"/>
          <w:szCs w:val="28"/>
        </w:rPr>
        <w:t>Đơn vị chủ trì: Sở giáo dục và Đào tạo</w:t>
      </w:r>
      <w:r w:rsidR="00C57AD6">
        <w:rPr>
          <w:rFonts w:ascii="Times New Roman" w:eastAsia="Calibri" w:hAnsi="Times New Roman" w:cs="Times New Roman"/>
          <w:i/>
          <w:color w:val="000000"/>
          <w:sz w:val="28"/>
          <w:szCs w:val="28"/>
        </w:rPr>
        <w:t>)</w:t>
      </w:r>
      <w:r w:rsidRPr="00E95664">
        <w:rPr>
          <w:rFonts w:ascii="Times New Roman" w:eastAsia="Calibri" w:hAnsi="Times New Roman" w:cs="Times New Roman"/>
          <w:i/>
          <w:color w:val="000000"/>
          <w:sz w:val="28"/>
          <w:szCs w:val="28"/>
        </w:rPr>
        <w:t xml:space="preserve"> </w:t>
      </w:r>
    </w:p>
    <w:p w14:paraId="317C89F9" w14:textId="77777777" w:rsidR="00E95664" w:rsidRPr="00E95664" w:rsidRDefault="00E95664" w:rsidP="00CC2FAE">
      <w:pPr>
        <w:spacing w:before="60" w:after="60" w:line="360" w:lineRule="atLeast"/>
        <w:ind w:right="80" w:firstLine="567"/>
        <w:jc w:val="both"/>
        <w:rPr>
          <w:rFonts w:ascii="Times New Roman" w:eastAsia="Arial" w:hAnsi="Times New Roman" w:cs="Times New Roman"/>
          <w:color w:val="000000"/>
          <w:sz w:val="28"/>
          <w:szCs w:val="28"/>
          <w:lang w:val="vi-VN"/>
        </w:rPr>
      </w:pPr>
      <w:bookmarkStart w:id="4" w:name="bookmark83"/>
      <w:bookmarkStart w:id="5" w:name="bookmark84"/>
      <w:bookmarkStart w:id="6" w:name="bookmark85"/>
      <w:bookmarkEnd w:id="4"/>
      <w:bookmarkEnd w:id="5"/>
      <w:bookmarkEnd w:id="6"/>
      <w:r w:rsidRPr="00E95664">
        <w:rPr>
          <w:rFonts w:ascii="Times New Roman" w:eastAsia="Arial" w:hAnsi="Times New Roman" w:cs="Times New Roman"/>
          <w:color w:val="000000"/>
          <w:sz w:val="28"/>
          <w:szCs w:val="28"/>
          <w:lang w:val="vi-VN"/>
        </w:rPr>
        <w:t>a) Chuyển đổi số trong các hoạt động điều hành và quản lý giáo dục</w:t>
      </w:r>
    </w:p>
    <w:p w14:paraId="11C5EB1A" w14:textId="42719C59" w:rsidR="00E95664" w:rsidRPr="00E95664" w:rsidRDefault="00E95664" w:rsidP="00CC2FAE">
      <w:pPr>
        <w:spacing w:before="60" w:after="60" w:line="360" w:lineRule="atLeast"/>
        <w:ind w:right="80" w:firstLine="567"/>
        <w:jc w:val="both"/>
        <w:rPr>
          <w:rFonts w:ascii="Times New Roman" w:eastAsia="Arial" w:hAnsi="Times New Roman" w:cs="Times New Roman"/>
          <w:color w:val="000000"/>
          <w:sz w:val="28"/>
          <w:szCs w:val="28"/>
        </w:rPr>
      </w:pPr>
      <w:r w:rsidRPr="00E95664">
        <w:rPr>
          <w:rFonts w:ascii="Times New Roman" w:eastAsia="Arial" w:hAnsi="Times New Roman" w:cs="Times New Roman"/>
          <w:color w:val="000000"/>
          <w:sz w:val="28"/>
          <w:szCs w:val="28"/>
          <w:lang w:val="vi-VN"/>
        </w:rPr>
        <w:t>Tiếp tục triển khai có hiệu quả CSDL ngành giáo dục theo yêu cầu của Thông tư số 26/2019/TT-BGDĐT ngày</w:t>
      </w:r>
      <w:bookmarkStart w:id="7" w:name="page2"/>
      <w:bookmarkEnd w:id="7"/>
      <w:r w:rsidRPr="00E95664">
        <w:rPr>
          <w:rFonts w:ascii="Times New Roman" w:eastAsia="Arial" w:hAnsi="Times New Roman" w:cs="Times New Roman"/>
          <w:color w:val="000000"/>
          <w:sz w:val="28"/>
          <w:szCs w:val="28"/>
          <w:lang w:val="vi-VN"/>
        </w:rPr>
        <w:t xml:space="preserve"> 30/12/2019 </w:t>
      </w:r>
      <w:r w:rsidRPr="00E95664">
        <w:rPr>
          <w:rFonts w:ascii="Times New Roman" w:eastAsia="Arial" w:hAnsi="Times New Roman" w:cs="Times New Roman"/>
          <w:color w:val="000000"/>
          <w:sz w:val="28"/>
          <w:szCs w:val="28"/>
        </w:rPr>
        <w:t>của Bộ trưởng Bộ giáo dục và Đào tạo q</w:t>
      </w:r>
      <w:r w:rsidRPr="00E95664">
        <w:rPr>
          <w:rFonts w:ascii="Times New Roman" w:eastAsia="Arial" w:hAnsi="Times New Roman" w:cs="Times New Roman"/>
          <w:color w:val="000000"/>
          <w:sz w:val="28"/>
          <w:szCs w:val="28"/>
          <w:lang w:val="vi-VN"/>
        </w:rPr>
        <w:t>uy định về quản lý, vận hành và sử dụng Hệ thống CSDL ngành về giáo dục mầm non, giáo dục phổ thông, giáo dục thường xuyên và các văn bản hướng dẫn chỉ đạo khác của Bộ</w:t>
      </w:r>
      <w:r w:rsidR="008937E1">
        <w:rPr>
          <w:rFonts w:ascii="Times New Roman" w:eastAsia="Arial" w:hAnsi="Times New Roman" w:cs="Times New Roman"/>
          <w:color w:val="000000"/>
          <w:sz w:val="28"/>
          <w:szCs w:val="28"/>
          <w:lang w:val="vi-VN"/>
        </w:rPr>
        <w:t>.</w:t>
      </w:r>
    </w:p>
    <w:p w14:paraId="70D90F85" w14:textId="4532D3EC" w:rsidR="00E95664" w:rsidRPr="00E95664" w:rsidRDefault="00E95664" w:rsidP="00CC2FAE">
      <w:pPr>
        <w:spacing w:before="60" w:after="60" w:line="360" w:lineRule="atLeast"/>
        <w:ind w:right="40" w:firstLine="567"/>
        <w:jc w:val="both"/>
        <w:rPr>
          <w:rFonts w:ascii="Times New Roman" w:eastAsia="Arial" w:hAnsi="Times New Roman" w:cs="Times New Roman"/>
          <w:color w:val="000000"/>
          <w:sz w:val="28"/>
          <w:szCs w:val="28"/>
          <w:lang w:val="vi-VN"/>
        </w:rPr>
      </w:pPr>
      <w:r w:rsidRPr="00E95664">
        <w:rPr>
          <w:rFonts w:ascii="Times New Roman" w:eastAsia="Arial" w:hAnsi="Times New Roman" w:cs="Times New Roman"/>
          <w:color w:val="000000"/>
          <w:sz w:val="28"/>
          <w:szCs w:val="28"/>
        </w:rPr>
        <w:t xml:space="preserve">Xây dựng, duy trì, </w:t>
      </w:r>
      <w:r w:rsidRPr="00E95664">
        <w:rPr>
          <w:rFonts w:ascii="Times New Roman" w:eastAsia="Arial" w:hAnsi="Times New Roman" w:cs="Times New Roman"/>
          <w:color w:val="000000"/>
          <w:sz w:val="28"/>
          <w:szCs w:val="28"/>
          <w:lang w:val="vi-VN"/>
        </w:rPr>
        <w:t xml:space="preserve">triển khai </w:t>
      </w:r>
      <w:r w:rsidRPr="00E95664">
        <w:rPr>
          <w:rFonts w:ascii="Times New Roman" w:eastAsia="Arial" w:hAnsi="Times New Roman" w:cs="Times New Roman"/>
          <w:color w:val="000000"/>
          <w:sz w:val="28"/>
          <w:szCs w:val="28"/>
        </w:rPr>
        <w:t xml:space="preserve">các </w:t>
      </w:r>
      <w:r w:rsidRPr="00E95664">
        <w:rPr>
          <w:rFonts w:ascii="Times New Roman" w:eastAsia="Arial" w:hAnsi="Times New Roman" w:cs="Times New Roman"/>
          <w:color w:val="000000"/>
          <w:sz w:val="28"/>
          <w:szCs w:val="28"/>
          <w:lang w:val="vi-VN"/>
        </w:rPr>
        <w:t>phần mềm quản lý trường học trong các cơ sở giáo dục mầm non, phổ thông và giáo dục thườ</w:t>
      </w:r>
      <w:r w:rsidR="008937E1">
        <w:rPr>
          <w:rFonts w:ascii="Times New Roman" w:eastAsia="Arial" w:hAnsi="Times New Roman" w:cs="Times New Roman"/>
          <w:color w:val="000000"/>
          <w:sz w:val="28"/>
          <w:szCs w:val="28"/>
          <w:lang w:val="vi-VN"/>
        </w:rPr>
        <w:t>ng xuyên.</w:t>
      </w:r>
    </w:p>
    <w:p w14:paraId="523561AB" w14:textId="77777777" w:rsidR="00E95664" w:rsidRPr="00E95664" w:rsidRDefault="00E95664" w:rsidP="00CC2FAE">
      <w:pPr>
        <w:spacing w:before="60" w:after="60" w:line="360" w:lineRule="atLeast"/>
        <w:ind w:right="60" w:firstLine="567"/>
        <w:jc w:val="both"/>
        <w:rPr>
          <w:rFonts w:ascii="Times New Roman" w:eastAsia="Arial" w:hAnsi="Times New Roman" w:cs="Times New Roman"/>
          <w:color w:val="000000"/>
          <w:sz w:val="28"/>
          <w:szCs w:val="28"/>
          <w:lang w:val="vi-VN"/>
        </w:rPr>
      </w:pPr>
      <w:r w:rsidRPr="00E95664">
        <w:rPr>
          <w:rFonts w:ascii="Times New Roman" w:eastAsia="Arial" w:hAnsi="Times New Roman" w:cs="Times New Roman"/>
          <w:color w:val="000000"/>
          <w:sz w:val="28"/>
          <w:szCs w:val="28"/>
          <w:lang w:val="vi-VN"/>
        </w:rPr>
        <w:t>Đẩy mạnh triển khai dịch vụ công trực tuyến trong giáo dục, ưu tiên triển khai dịch vụ công trực tuyến về xét tuyển học sinh đầu cấp mức độ 3, mức độ 4; thực hiện thanh toán học phí không dùng tiền mặt; tiếp tục sử dụng có hiệu quả hệ thống quản lý hành chính điện tử</w:t>
      </w:r>
      <w:r w:rsidRPr="00E95664">
        <w:rPr>
          <w:rFonts w:ascii="Times New Roman" w:eastAsia="Arial" w:hAnsi="Times New Roman" w:cs="Times New Roman"/>
          <w:color w:val="000000"/>
          <w:sz w:val="28"/>
          <w:szCs w:val="28"/>
        </w:rPr>
        <w:t>.</w:t>
      </w:r>
      <w:r w:rsidRPr="00E95664">
        <w:rPr>
          <w:rFonts w:ascii="Times New Roman" w:eastAsia="Arial" w:hAnsi="Times New Roman" w:cs="Times New Roman"/>
          <w:color w:val="000000"/>
          <w:sz w:val="28"/>
          <w:szCs w:val="28"/>
          <w:lang w:val="vi-VN"/>
        </w:rPr>
        <w:t xml:space="preserve"> </w:t>
      </w:r>
    </w:p>
    <w:p w14:paraId="64F0BCCD" w14:textId="77777777" w:rsidR="00E95664" w:rsidRPr="00E95664" w:rsidRDefault="00E95664" w:rsidP="00CC2FAE">
      <w:pPr>
        <w:spacing w:before="60" w:after="60" w:line="360" w:lineRule="atLeast"/>
        <w:ind w:firstLine="567"/>
        <w:jc w:val="both"/>
        <w:rPr>
          <w:rFonts w:ascii="Times New Roman" w:eastAsia="Arial" w:hAnsi="Times New Roman" w:cs="Times New Roman"/>
          <w:color w:val="000000"/>
          <w:sz w:val="28"/>
          <w:szCs w:val="28"/>
        </w:rPr>
      </w:pPr>
      <w:r w:rsidRPr="00E95664">
        <w:rPr>
          <w:rFonts w:ascii="Times New Roman" w:eastAsia="Arial" w:hAnsi="Times New Roman" w:cs="Times New Roman"/>
          <w:color w:val="000000"/>
          <w:sz w:val="28"/>
          <w:szCs w:val="28"/>
        </w:rPr>
        <w:t>Số hóa tất cả văn bằng chứng chỉ, xây dựng máy chủ quản lý bảo đảm an toàn thông tin. Giải quyết các thủ tục hành chính liên quan đến xác minh văn bằng chứng chỉ được thực hiện trên phần mềm.</w:t>
      </w:r>
    </w:p>
    <w:p w14:paraId="028802F5" w14:textId="35387EE9" w:rsidR="00E95664" w:rsidRPr="00B30E00" w:rsidRDefault="00E95664" w:rsidP="00CC2FAE">
      <w:pPr>
        <w:spacing w:before="60" w:after="60" w:line="360" w:lineRule="atLeast"/>
        <w:ind w:firstLine="567"/>
        <w:jc w:val="both"/>
        <w:rPr>
          <w:rFonts w:ascii="Times New Roman" w:eastAsia="Arial" w:hAnsi="Times New Roman" w:cs="Times New Roman"/>
          <w:bCs/>
          <w:color w:val="000000"/>
          <w:sz w:val="28"/>
          <w:szCs w:val="28"/>
        </w:rPr>
      </w:pPr>
      <w:r w:rsidRPr="00E95664">
        <w:rPr>
          <w:rFonts w:ascii="Times New Roman" w:eastAsia="Arial" w:hAnsi="Times New Roman" w:cs="Times New Roman"/>
          <w:bCs/>
          <w:color w:val="000000"/>
          <w:sz w:val="28"/>
          <w:szCs w:val="28"/>
        </w:rPr>
        <w:t>b)</w:t>
      </w:r>
      <w:r w:rsidRPr="00E95664">
        <w:rPr>
          <w:rFonts w:ascii="Times New Roman" w:eastAsia="Arial" w:hAnsi="Times New Roman" w:cs="Times New Roman"/>
          <w:bCs/>
          <w:color w:val="000000"/>
          <w:sz w:val="28"/>
          <w:szCs w:val="28"/>
          <w:lang w:val="vi-VN"/>
        </w:rPr>
        <w:t xml:space="preserve"> Ứng dụng </w:t>
      </w:r>
      <w:r w:rsidRPr="00E95664">
        <w:rPr>
          <w:rFonts w:ascii="Times New Roman" w:eastAsia="Arial" w:hAnsi="Times New Roman" w:cs="Times New Roman"/>
          <w:bCs/>
          <w:color w:val="000000"/>
          <w:sz w:val="28"/>
          <w:szCs w:val="28"/>
        </w:rPr>
        <w:t>CNTT</w:t>
      </w:r>
      <w:r w:rsidRPr="00E95664">
        <w:rPr>
          <w:rFonts w:ascii="Times New Roman" w:eastAsia="Arial" w:hAnsi="Times New Roman" w:cs="Times New Roman"/>
          <w:bCs/>
          <w:color w:val="000000"/>
          <w:sz w:val="28"/>
          <w:szCs w:val="28"/>
          <w:lang w:val="vi-VN"/>
        </w:rPr>
        <w:t xml:space="preserve"> hỗ trợ đổi mới nội dung, phương pháp dạy, học, thi và kiểm tra đánh giá</w:t>
      </w:r>
      <w:r w:rsidR="00EA5E3F">
        <w:rPr>
          <w:rFonts w:ascii="Times New Roman" w:eastAsia="Arial" w:hAnsi="Times New Roman" w:cs="Times New Roman"/>
          <w:bCs/>
          <w:color w:val="000000"/>
          <w:sz w:val="28"/>
          <w:szCs w:val="28"/>
        </w:rPr>
        <w:t>:</w:t>
      </w:r>
    </w:p>
    <w:p w14:paraId="3EF7B15A" w14:textId="4D4E6F5B" w:rsidR="00EA5E3F" w:rsidRPr="00B30E00" w:rsidRDefault="00F10F6E" w:rsidP="007C1BC3">
      <w:pPr>
        <w:spacing w:before="60" w:after="60" w:line="360" w:lineRule="atLeast"/>
        <w:ind w:right="60" w:firstLine="567"/>
        <w:jc w:val="both"/>
        <w:rPr>
          <w:rFonts w:ascii="Times New Roman" w:eastAsia="Arial" w:hAnsi="Times New Roman" w:cs="Times New Roman"/>
          <w:color w:val="000000"/>
          <w:sz w:val="28"/>
          <w:szCs w:val="28"/>
          <w:lang w:val="vi-VN"/>
        </w:rPr>
      </w:pPr>
      <w:r w:rsidRPr="00B30E00">
        <w:rPr>
          <w:rFonts w:ascii="Times New Roman" w:eastAsia="Arial" w:hAnsi="Times New Roman" w:cs="Times New Roman"/>
          <w:color w:val="000000"/>
          <w:sz w:val="28"/>
          <w:szCs w:val="28"/>
          <w:lang w:val="vi-VN"/>
        </w:rPr>
        <w:t>Xây dựng trường học số</w:t>
      </w:r>
      <w:r w:rsidR="00EA5E3F" w:rsidRPr="00B30E00">
        <w:rPr>
          <w:rFonts w:ascii="Times New Roman" w:eastAsia="Arial" w:hAnsi="Times New Roman" w:cs="Times New Roman"/>
          <w:color w:val="000000"/>
          <w:sz w:val="28"/>
          <w:szCs w:val="28"/>
          <w:lang w:val="vi-VN"/>
        </w:rPr>
        <w:t>; Xây dựng CSDL Bài giảng điện tử và cung cấp dịch vụ khóa học trực tuyến chuẩn hoá phục vụ đổi mới hoạt động dạy và học; Xây dựng phần mềm học bạ điện tử; Xây dụng phần mềm quản lý văn bằng, chứng chỉ; Xây dựng phần mềm quản lý học sinh; Xây dựng Phần mềm kiểm định chất lượng giáo dục và công nhận trường học đạt chuẩn quốc gia</w:t>
      </w:r>
    </w:p>
    <w:p w14:paraId="51B0A277" w14:textId="046E4174" w:rsidR="00EA30EA" w:rsidRPr="007C1BC3" w:rsidRDefault="00F10F6E" w:rsidP="007C1BC3">
      <w:pPr>
        <w:spacing w:before="60" w:after="60" w:line="360" w:lineRule="atLeast"/>
        <w:ind w:right="60" w:firstLine="567"/>
        <w:jc w:val="both"/>
        <w:rPr>
          <w:rFonts w:ascii="Times New Roman" w:eastAsia="Arial" w:hAnsi="Times New Roman" w:cs="Times New Roman"/>
          <w:color w:val="000000"/>
          <w:sz w:val="28"/>
          <w:szCs w:val="28"/>
          <w:lang w:val="vi-VN"/>
        </w:rPr>
      </w:pPr>
      <w:r w:rsidRPr="007C1BC3" w:rsidDel="00F10F6E">
        <w:rPr>
          <w:rFonts w:ascii="Times New Roman" w:eastAsia="Arial" w:hAnsi="Times New Roman" w:cs="Times New Roman"/>
          <w:color w:val="000000"/>
          <w:sz w:val="28"/>
          <w:szCs w:val="28"/>
          <w:lang w:val="vi-VN"/>
        </w:rPr>
        <w:t xml:space="preserve"> </w:t>
      </w:r>
      <w:r w:rsidR="00EA5E3F" w:rsidRPr="00B30E00">
        <w:rPr>
          <w:rFonts w:ascii="Times New Roman" w:eastAsia="Arial" w:hAnsi="Times New Roman" w:cs="Times New Roman"/>
          <w:color w:val="000000"/>
          <w:sz w:val="28"/>
          <w:szCs w:val="28"/>
          <w:lang w:val="vi-VN"/>
        </w:rPr>
        <w:t>Số hóa thông tin quản lý văn bằng chứng chỉ bảo đảm trong công tác quản lý, xác minh</w:t>
      </w:r>
      <w:r w:rsidR="00EA5E3F" w:rsidRPr="007C1BC3">
        <w:rPr>
          <w:rFonts w:ascii="Times New Roman" w:eastAsia="Arial" w:hAnsi="Times New Roman" w:cs="Times New Roman"/>
          <w:color w:val="000000"/>
          <w:sz w:val="28"/>
          <w:szCs w:val="28"/>
          <w:lang w:val="vi-VN"/>
        </w:rPr>
        <w:t>.</w:t>
      </w:r>
      <w:r w:rsidR="00EA5E3F" w:rsidRPr="007C1BC3" w:rsidDel="00EA5E3F">
        <w:rPr>
          <w:rFonts w:ascii="Times New Roman" w:eastAsia="Arial" w:hAnsi="Times New Roman" w:cs="Times New Roman"/>
          <w:color w:val="000000"/>
          <w:sz w:val="28"/>
          <w:szCs w:val="28"/>
          <w:lang w:val="vi-VN"/>
        </w:rPr>
        <w:t xml:space="preserve"> </w:t>
      </w:r>
    </w:p>
    <w:p w14:paraId="708E4EBF" w14:textId="40D84F14"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lastRenderedPageBreak/>
        <w:t>9.3.</w:t>
      </w:r>
      <w:r w:rsidRPr="00E95664">
        <w:rPr>
          <w:rFonts w:ascii="Times New Roman" w:eastAsia="Calibri" w:hAnsi="Times New Roman" w:cs="Times New Roman"/>
          <w:i/>
          <w:color w:val="000000"/>
          <w:sz w:val="28"/>
          <w:szCs w:val="28"/>
          <w:lang w:val="vi-VN"/>
        </w:rPr>
        <w:t xml:space="preserve"> Chuyển đổi số trong </w:t>
      </w:r>
      <w:r w:rsidRPr="00E95664">
        <w:rPr>
          <w:rFonts w:ascii="Times New Roman" w:eastAsia="Calibri" w:hAnsi="Times New Roman" w:cs="Times New Roman"/>
          <w:i/>
          <w:color w:val="000000"/>
          <w:sz w:val="28"/>
          <w:szCs w:val="28"/>
        </w:rPr>
        <w:t>lĩnh vực y tế</w:t>
      </w:r>
      <w:r w:rsidR="00C57AD6">
        <w:rPr>
          <w:rFonts w:ascii="Times New Roman" w:eastAsia="Calibri" w:hAnsi="Times New Roman" w:cs="Times New Roman"/>
          <w:i/>
          <w:color w:val="000000"/>
          <w:sz w:val="28"/>
          <w:szCs w:val="28"/>
        </w:rPr>
        <w:t xml:space="preserve"> (</w:t>
      </w:r>
      <w:r w:rsidRPr="00E95664">
        <w:rPr>
          <w:rFonts w:ascii="Times New Roman" w:eastAsia="Calibri" w:hAnsi="Times New Roman" w:cs="Times New Roman"/>
          <w:i/>
          <w:color w:val="000000"/>
          <w:sz w:val="28"/>
          <w:szCs w:val="28"/>
        </w:rPr>
        <w:t>Đơn vị chủ trì: Sở Y tế</w:t>
      </w:r>
      <w:r w:rsidR="00C57AD6">
        <w:rPr>
          <w:rFonts w:ascii="Times New Roman" w:eastAsia="Calibri" w:hAnsi="Times New Roman" w:cs="Times New Roman"/>
          <w:i/>
          <w:color w:val="000000"/>
          <w:sz w:val="28"/>
          <w:szCs w:val="28"/>
        </w:rPr>
        <w:t>)</w:t>
      </w:r>
    </w:p>
    <w:p w14:paraId="1E6FF7FD" w14:textId="04E20685" w:rsidR="00E95664" w:rsidRPr="007C1BC3" w:rsidRDefault="003A503D" w:rsidP="00CC2FAE">
      <w:pPr>
        <w:spacing w:before="60" w:after="60" w:line="360" w:lineRule="atLeast"/>
        <w:ind w:firstLine="567"/>
        <w:jc w:val="both"/>
        <w:rPr>
          <w:rFonts w:ascii="Times New Roman" w:eastAsia="Arial" w:hAnsi="Times New Roman" w:cs="Times New Roman"/>
          <w:color w:val="000000"/>
          <w:sz w:val="28"/>
          <w:szCs w:val="28"/>
          <w:lang w:val="vi-VN"/>
        </w:rPr>
      </w:pPr>
      <w:r w:rsidRPr="007C1BC3">
        <w:rPr>
          <w:rFonts w:ascii="Times New Roman" w:eastAsia="Arial" w:hAnsi="Times New Roman" w:cs="Times New Roman"/>
          <w:color w:val="000000"/>
          <w:sz w:val="28"/>
          <w:szCs w:val="28"/>
          <w:lang w:val="vi-VN"/>
        </w:rPr>
        <w:t>Xây dựng hệ thống Quản lý Hồ Sơ Sức Khoẻ trên địa bàn toàn tỉnh Đắk Lắk</w:t>
      </w:r>
      <w:r w:rsidR="007C1BC3">
        <w:rPr>
          <w:rFonts w:ascii="Times New Roman" w:eastAsia="Arial" w:hAnsi="Times New Roman" w:cs="Times New Roman"/>
          <w:color w:val="000000"/>
          <w:sz w:val="28"/>
          <w:szCs w:val="28"/>
        </w:rPr>
        <w:t xml:space="preserve"> nhằm </w:t>
      </w:r>
      <w:r w:rsidR="00E95664" w:rsidRPr="00E95664">
        <w:rPr>
          <w:rFonts w:ascii="Times New Roman" w:eastAsia="Arial" w:hAnsi="Times New Roman" w:cs="Times New Roman"/>
          <w:color w:val="000000"/>
          <w:sz w:val="28"/>
          <w:szCs w:val="28"/>
          <w:lang w:val="vi-VN"/>
        </w:rPr>
        <w:t>ghi lại và lưu trữ thông tin tóm tắt các đợt khám chữa bệnh xuyên suốt theo thời gian sống của người dân theo Quyết định số 831/QĐ-BYT ngày 11/03/2017 của Bộ trưởng Bộ Y tế về việc ban hành mẫu hồ sơ quản lý sức khỏe cá nhân phục vụ chăm sóc sức khỏe ban đầu. Phấn đấu đến năm 2025 bảo đảm 95% người dân có hồ sơ sức khỏe điện tử.</w:t>
      </w:r>
    </w:p>
    <w:p w14:paraId="48896F77" w14:textId="1C391114" w:rsidR="00E95664" w:rsidRPr="00B30E00" w:rsidRDefault="00E95664" w:rsidP="00CC2FAE">
      <w:pPr>
        <w:spacing w:before="60" w:after="60" w:line="360" w:lineRule="atLeast"/>
        <w:ind w:firstLine="567"/>
        <w:jc w:val="both"/>
        <w:rPr>
          <w:rFonts w:ascii="Times New Roman" w:eastAsia="Arial" w:hAnsi="Times New Roman" w:cs="Times New Roman"/>
          <w:color w:val="000000"/>
          <w:sz w:val="28"/>
          <w:szCs w:val="28"/>
          <w:shd w:val="clear" w:color="auto" w:fill="FFFFFF"/>
          <w:lang w:val="vi-VN" w:eastAsia="vi-VN"/>
        </w:rPr>
      </w:pPr>
      <w:r w:rsidRPr="00E95664">
        <w:rPr>
          <w:rFonts w:ascii="Times New Roman" w:eastAsia="Arial" w:hAnsi="Times New Roman" w:cs="Times New Roman"/>
          <w:color w:val="000000"/>
          <w:sz w:val="28"/>
          <w:szCs w:val="28"/>
          <w:shd w:val="clear" w:color="auto" w:fill="FFFFFF"/>
          <w:lang w:val="vi-VN" w:eastAsia="vi-VN"/>
        </w:rPr>
        <w:t>Tin học hóa Trạm y tế xã theo hướng dẫn tại Quyết định số 3532/QĐ-BYT ngày 12/8/2020 của Bộ trưởng Bộ Y tế Quy định về xây dựng và triển khai Hệ thống thông tin quản lý Trạm Y tế xã, phường, thị trấn</w:t>
      </w:r>
      <w:r w:rsidR="007C1BC3">
        <w:rPr>
          <w:rFonts w:ascii="Times New Roman" w:eastAsia="Arial" w:hAnsi="Times New Roman" w:cs="Times New Roman"/>
          <w:color w:val="000000"/>
          <w:sz w:val="28"/>
          <w:szCs w:val="28"/>
          <w:shd w:val="clear" w:color="auto" w:fill="FFFFFF"/>
          <w:lang w:eastAsia="vi-VN"/>
        </w:rPr>
        <w:t>.</w:t>
      </w:r>
    </w:p>
    <w:p w14:paraId="05A578F8" w14:textId="448BB61C" w:rsidR="00EA30EA" w:rsidRPr="00B30E00" w:rsidRDefault="00370BA3" w:rsidP="00CC2FAE">
      <w:pPr>
        <w:spacing w:before="60" w:after="60" w:line="360" w:lineRule="atLeast"/>
        <w:ind w:firstLine="567"/>
        <w:jc w:val="both"/>
        <w:rPr>
          <w:rFonts w:ascii="Times New Roman" w:eastAsia="Arial" w:hAnsi="Times New Roman" w:cs="Times New Roman"/>
          <w:bCs/>
          <w:iCs/>
          <w:color w:val="000000"/>
          <w:sz w:val="28"/>
          <w:szCs w:val="28"/>
        </w:rPr>
      </w:pPr>
      <w:r w:rsidRPr="00862E78">
        <w:rPr>
          <w:rFonts w:ascii="Times New Roman" w:eastAsia="Arial" w:hAnsi="Times New Roman" w:cs="Times New Roman"/>
          <w:color w:val="000000"/>
          <w:sz w:val="28"/>
          <w:szCs w:val="28"/>
          <w:shd w:val="clear" w:color="auto" w:fill="FFFFFF"/>
          <w:lang w:val="vi-VN" w:eastAsia="vi-VN"/>
        </w:rPr>
        <w:t>Triển khai hệ sinh thái bệnh viện thông minh triển khai tại Bệnh viện Đa khoa Thành phố Buôn Ma Thuột</w:t>
      </w:r>
      <w:r w:rsidR="007C1BC3">
        <w:rPr>
          <w:rFonts w:ascii="Times New Roman" w:eastAsia="Arial" w:hAnsi="Times New Roman" w:cs="Times New Roman"/>
          <w:color w:val="000000"/>
          <w:sz w:val="28"/>
          <w:szCs w:val="28"/>
          <w:shd w:val="clear" w:color="auto" w:fill="FFFFFF"/>
          <w:lang w:eastAsia="vi-VN"/>
        </w:rPr>
        <w:t>.</w:t>
      </w:r>
    </w:p>
    <w:p w14:paraId="3D73607D" w14:textId="008C27E3"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9.4.</w:t>
      </w:r>
      <w:r w:rsidRPr="00E95664">
        <w:rPr>
          <w:rFonts w:ascii="Times New Roman" w:eastAsia="Calibri" w:hAnsi="Times New Roman" w:cs="Times New Roman"/>
          <w:i/>
          <w:color w:val="000000"/>
          <w:sz w:val="28"/>
          <w:szCs w:val="28"/>
          <w:lang w:val="vi-VN"/>
        </w:rPr>
        <w:t xml:space="preserve"> Chuyển đổi số trong lĩnh vực giao thông vận tải và logistics</w:t>
      </w:r>
      <w:r w:rsidRPr="00E95664">
        <w:rPr>
          <w:rFonts w:ascii="Times New Roman" w:eastAsia="Calibri" w:hAnsi="Times New Roman" w:cs="Times New Roman"/>
          <w:i/>
          <w:color w:val="000000"/>
          <w:sz w:val="28"/>
          <w:szCs w:val="28"/>
        </w:rPr>
        <w:t xml:space="preserve"> </w:t>
      </w:r>
      <w:r w:rsidR="00C57AD6">
        <w:rPr>
          <w:rFonts w:ascii="Times New Roman" w:eastAsia="Calibri" w:hAnsi="Times New Roman" w:cs="Times New Roman"/>
          <w:i/>
          <w:color w:val="000000"/>
          <w:sz w:val="28"/>
          <w:szCs w:val="28"/>
        </w:rPr>
        <w:t>(</w:t>
      </w:r>
      <w:r w:rsidRPr="00E95664">
        <w:rPr>
          <w:rFonts w:ascii="Times New Roman" w:eastAsia="Calibri" w:hAnsi="Times New Roman" w:cs="Times New Roman"/>
          <w:i/>
          <w:color w:val="000000"/>
          <w:sz w:val="28"/>
          <w:szCs w:val="28"/>
        </w:rPr>
        <w:t>Đơn vị chủ trì: Sở Giao thông vận tải</w:t>
      </w:r>
      <w:r w:rsidR="00C57AD6">
        <w:rPr>
          <w:rFonts w:ascii="Times New Roman" w:eastAsia="Calibri" w:hAnsi="Times New Roman" w:cs="Times New Roman"/>
          <w:i/>
          <w:color w:val="000000"/>
          <w:sz w:val="28"/>
          <w:szCs w:val="28"/>
        </w:rPr>
        <w:t>)</w:t>
      </w:r>
    </w:p>
    <w:p w14:paraId="602075B1" w14:textId="51C4A416" w:rsidR="00E95664" w:rsidRDefault="000A31C9" w:rsidP="00CC2FAE">
      <w:pPr>
        <w:spacing w:before="60" w:after="60" w:line="360" w:lineRule="atLeast"/>
        <w:ind w:firstLine="567"/>
        <w:jc w:val="both"/>
        <w:rPr>
          <w:rFonts w:ascii="Times New Roman" w:eastAsia="Times New Roman" w:hAnsi="Times New Roman" w:cs="Times New Roman"/>
          <w:color w:val="000000"/>
          <w:sz w:val="28"/>
          <w:szCs w:val="28"/>
        </w:rPr>
      </w:pPr>
      <w:r>
        <w:rPr>
          <w:rFonts w:ascii="Times New Roman" w:eastAsia="Arial" w:hAnsi="Times New Roman" w:cs="Times New Roman"/>
          <w:bCs/>
          <w:iCs/>
          <w:color w:val="000000"/>
          <w:sz w:val="28"/>
          <w:szCs w:val="28"/>
        </w:rPr>
        <w:t>Tiếp tục x</w:t>
      </w:r>
      <w:r w:rsidR="00E95664" w:rsidRPr="00E95664">
        <w:rPr>
          <w:rFonts w:ascii="Times New Roman" w:eastAsia="Arial" w:hAnsi="Times New Roman" w:cs="Times New Roman"/>
          <w:bCs/>
          <w:iCs/>
          <w:color w:val="000000"/>
          <w:sz w:val="28"/>
          <w:szCs w:val="28"/>
          <w:lang w:val="vi-VN"/>
        </w:rPr>
        <w:t>ây dựng hoàn thiện hệ thống hạ tầng kỹ thuật CNTT</w:t>
      </w:r>
      <w:r w:rsidR="00E95664" w:rsidRPr="00E95664">
        <w:rPr>
          <w:rFonts w:ascii="Times New Roman" w:eastAsia="Arial" w:hAnsi="Times New Roman" w:cs="Times New Roman"/>
          <w:bCs/>
          <w:iCs/>
          <w:color w:val="000000"/>
          <w:sz w:val="28"/>
          <w:szCs w:val="28"/>
        </w:rPr>
        <w:t>,</w:t>
      </w:r>
      <w:r w:rsidR="00E95664" w:rsidRPr="00E95664">
        <w:rPr>
          <w:rFonts w:ascii="Times New Roman" w:eastAsia="Arial" w:hAnsi="Times New Roman" w:cs="Times New Roman"/>
          <w:bCs/>
          <w:iCs/>
          <w:color w:val="000000"/>
          <w:sz w:val="28"/>
          <w:szCs w:val="28"/>
          <w:lang w:val="vi-VN"/>
        </w:rPr>
        <w:t xml:space="preserve"> dữ liệu tập trung của Sở Giao thông </w:t>
      </w:r>
      <w:r w:rsidR="00E95664" w:rsidRPr="00E95664">
        <w:rPr>
          <w:rFonts w:ascii="Times New Roman" w:eastAsia="Arial" w:hAnsi="Times New Roman" w:cs="Times New Roman"/>
          <w:bCs/>
          <w:iCs/>
          <w:color w:val="000000"/>
          <w:sz w:val="28"/>
          <w:szCs w:val="28"/>
        </w:rPr>
        <w:t>V</w:t>
      </w:r>
      <w:r w:rsidR="00E95664" w:rsidRPr="00E95664">
        <w:rPr>
          <w:rFonts w:ascii="Times New Roman" w:eastAsia="Arial" w:hAnsi="Times New Roman" w:cs="Times New Roman"/>
          <w:bCs/>
          <w:iCs/>
          <w:color w:val="000000"/>
          <w:sz w:val="28"/>
          <w:szCs w:val="28"/>
          <w:lang w:val="vi-VN"/>
        </w:rPr>
        <w:t>ận tải, hướng tới vận hành theo mô hình điện toán đám mây</w:t>
      </w:r>
      <w:r w:rsidR="00E95664" w:rsidRPr="00E95664">
        <w:rPr>
          <w:rFonts w:ascii="Times New Roman" w:eastAsia="Arial" w:hAnsi="Times New Roman" w:cs="Times New Roman"/>
          <w:bCs/>
          <w:iCs/>
          <w:color w:val="000000"/>
          <w:sz w:val="28"/>
          <w:szCs w:val="28"/>
        </w:rPr>
        <w:t xml:space="preserve">; </w:t>
      </w:r>
      <w:r w:rsidR="00E95664" w:rsidRPr="00E95664">
        <w:rPr>
          <w:rFonts w:ascii="Times New Roman" w:eastAsia="Times New Roman" w:hAnsi="Times New Roman" w:cs="Times New Roman"/>
          <w:color w:val="000000"/>
          <w:sz w:val="28"/>
          <w:szCs w:val="28"/>
        </w:rPr>
        <w:t>các tiêu chuẩn kỹ thuật quy định cấu trúc thông tin, chia sẻ dữ liệu quản lý các nghiệp vụ cơ bản của ngành Giao thông vận tải gồm kết cấu hạ tầng giao thông, phương tiện, người điều khiển phương tiện và hoạt động kinh doanh vận tải.</w:t>
      </w:r>
      <w:r w:rsidR="00E051D3">
        <w:rPr>
          <w:rFonts w:ascii="Times New Roman" w:eastAsia="Times New Roman" w:hAnsi="Times New Roman" w:cs="Times New Roman"/>
          <w:color w:val="000000"/>
          <w:sz w:val="28"/>
          <w:szCs w:val="28"/>
        </w:rPr>
        <w:t xml:space="preserve"> T</w:t>
      </w:r>
      <w:r w:rsidR="00E95664" w:rsidRPr="00E95664">
        <w:rPr>
          <w:rFonts w:ascii="Times New Roman" w:eastAsia="Times New Roman" w:hAnsi="Times New Roman" w:cs="Times New Roman"/>
          <w:color w:val="000000"/>
          <w:sz w:val="28"/>
          <w:szCs w:val="28"/>
        </w:rPr>
        <w:t>ích hợp, kết nối liên thông dữ liệu giữa các hệ thống thông tin, CSDL chuyên dùng để hình thành nên hệ sinh thái trong giao thông thông minh.</w:t>
      </w:r>
    </w:p>
    <w:p w14:paraId="4FB300E7" w14:textId="1C396C38"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9.5.</w:t>
      </w:r>
      <w:r w:rsidRPr="00E95664">
        <w:rPr>
          <w:rFonts w:ascii="Times New Roman" w:eastAsia="Calibri" w:hAnsi="Times New Roman" w:cs="Times New Roman"/>
          <w:i/>
          <w:color w:val="000000"/>
          <w:sz w:val="28"/>
          <w:szCs w:val="28"/>
          <w:lang w:val="vi-VN"/>
        </w:rPr>
        <w:t xml:space="preserve"> Chuyển đổi số trong lĩnh vực </w:t>
      </w:r>
      <w:r w:rsidRPr="00E95664">
        <w:rPr>
          <w:rFonts w:ascii="Times New Roman" w:eastAsia="Calibri" w:hAnsi="Times New Roman" w:cs="Times New Roman"/>
          <w:i/>
          <w:color w:val="000000"/>
          <w:sz w:val="28"/>
          <w:szCs w:val="28"/>
        </w:rPr>
        <w:t xml:space="preserve">công nghiệp và </w:t>
      </w:r>
      <w:r w:rsidRPr="00E95664">
        <w:rPr>
          <w:rFonts w:ascii="Times New Roman" w:eastAsia="Calibri" w:hAnsi="Times New Roman" w:cs="Times New Roman"/>
          <w:i/>
          <w:color w:val="000000"/>
          <w:sz w:val="28"/>
          <w:szCs w:val="28"/>
          <w:lang w:val="vi-VN"/>
        </w:rPr>
        <w:t>năng lượng</w:t>
      </w:r>
      <w:r w:rsidRPr="00E95664">
        <w:rPr>
          <w:rFonts w:ascii="Times New Roman" w:eastAsia="Calibri" w:hAnsi="Times New Roman" w:cs="Times New Roman"/>
          <w:i/>
          <w:color w:val="000000"/>
          <w:sz w:val="28"/>
          <w:szCs w:val="28"/>
        </w:rPr>
        <w:t xml:space="preserve"> </w:t>
      </w:r>
      <w:r w:rsidR="00C57AD6">
        <w:rPr>
          <w:rFonts w:ascii="Times New Roman" w:eastAsia="Calibri" w:hAnsi="Times New Roman" w:cs="Times New Roman"/>
          <w:i/>
          <w:color w:val="000000"/>
          <w:sz w:val="28"/>
          <w:szCs w:val="28"/>
        </w:rPr>
        <w:t>(</w:t>
      </w:r>
      <w:r w:rsidRPr="00E95664">
        <w:rPr>
          <w:rFonts w:ascii="Times New Roman" w:eastAsia="Calibri" w:hAnsi="Times New Roman" w:cs="Times New Roman"/>
          <w:i/>
          <w:color w:val="000000"/>
          <w:sz w:val="28"/>
          <w:szCs w:val="28"/>
        </w:rPr>
        <w:t>Đơn vị chủ trì: Sở Công Thương</w:t>
      </w:r>
      <w:r w:rsidR="00C57AD6">
        <w:rPr>
          <w:rFonts w:ascii="Times New Roman" w:eastAsia="Calibri" w:hAnsi="Times New Roman" w:cs="Times New Roman"/>
          <w:i/>
          <w:color w:val="000000"/>
          <w:sz w:val="28"/>
          <w:szCs w:val="28"/>
        </w:rPr>
        <w:t>)</w:t>
      </w:r>
    </w:p>
    <w:p w14:paraId="453AB581" w14:textId="621E68F7" w:rsidR="00E95664" w:rsidRDefault="00D00365"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Nghiên cứu xây dựng các chương trình h</w:t>
      </w:r>
      <w:r w:rsidR="00E95664" w:rsidRPr="00E95664">
        <w:rPr>
          <w:rFonts w:ascii="Times New Roman" w:eastAsia="Calibri" w:hAnsi="Times New Roman" w:cs="Times New Roman"/>
          <w:iCs/>
          <w:color w:val="000000"/>
          <w:sz w:val="28"/>
          <w:szCs w:val="28"/>
        </w:rPr>
        <w:t>ỗ trợ, thúc đẩy xây dựng, triển khai xưởng/nhà máy thông minh để tăng tỷ lệ tự động hóa, giúp đổi mới và nâng cao năng suất, hiệu suất hoạt động</w:t>
      </w:r>
      <w:r>
        <w:rPr>
          <w:rFonts w:ascii="Times New Roman" w:eastAsia="Calibri" w:hAnsi="Times New Roman" w:cs="Times New Roman"/>
          <w:iCs/>
          <w:color w:val="000000"/>
          <w:sz w:val="28"/>
          <w:szCs w:val="28"/>
        </w:rPr>
        <w:t>, chương trình</w:t>
      </w:r>
      <w:r w:rsidR="00E95664" w:rsidRPr="00E95664">
        <w:rPr>
          <w:rFonts w:ascii="Times New Roman" w:eastAsia="Calibri" w:hAnsi="Times New Roman" w:cs="Times New Roman"/>
          <w:iCs/>
          <w:color w:val="000000"/>
          <w:sz w:val="28"/>
          <w:szCs w:val="28"/>
        </w:rPr>
        <w:t xml:space="preserve"> thúc đẩy xây dựng, triển khai hệ thống quản lý thông minh tại các khu công nghiệp, khu kinh tế trên địa bàn; tích hợp, kết nối với IOC của địa phương.</w:t>
      </w:r>
    </w:p>
    <w:p w14:paraId="43ADB917" w14:textId="29ACBCC1" w:rsidR="00D00365" w:rsidRDefault="00D00365"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Triển khai các chương trình tập huấn, đào tạo về chuyển đổi số, thương mại điện tử cho các tổ chức, cá nhân trên địa bàn tỉnh.</w:t>
      </w:r>
    </w:p>
    <w:p w14:paraId="50E4F757" w14:textId="77777777" w:rsidR="00643FE7" w:rsidRDefault="00C57AD6"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Cs/>
          <w:color w:val="000000"/>
          <w:sz w:val="28"/>
          <w:szCs w:val="28"/>
        </w:rPr>
      </w:pPr>
      <w:r w:rsidRPr="00C57AD6">
        <w:rPr>
          <w:rFonts w:ascii="Times New Roman" w:eastAsia="Calibri" w:hAnsi="Times New Roman" w:cs="Times New Roman"/>
          <w:iCs/>
          <w:color w:val="000000"/>
          <w:sz w:val="28"/>
          <w:szCs w:val="28"/>
        </w:rPr>
        <w:t>Hỗ trợ đưa thông tin, sản phẩm nông nghiệp (SPNN) của các hộ sản xuất</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nông nghiệp (SXNN); hộ kinh doanh cá thể; các hội sản xuất nông nghiệp; các</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tổ hợp tác, hợp tác xã, liên hiệp hợp tác xã sản xuất, kinh doanh SPNN; các</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doanh nghiệp sản xuất, kinh doanh SPNN lên sàn giao</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dịch thương mại điện tử (TMĐT) PostMart.vn và Voso.vn để kết nối, quảng bá,</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giới thiệu sản phẩm, thêm các kênh phân phối mới, thúc đẩy tiêu tụ SPNN thông</w:t>
      </w:r>
      <w:r>
        <w:rPr>
          <w:rFonts w:ascii="Times New Roman" w:eastAsia="Calibri" w:hAnsi="Times New Roman" w:cs="Times New Roman"/>
          <w:iCs/>
          <w:color w:val="000000"/>
          <w:sz w:val="28"/>
          <w:szCs w:val="28"/>
        </w:rPr>
        <w:t xml:space="preserve"> </w:t>
      </w:r>
      <w:r w:rsidRPr="00C57AD6">
        <w:rPr>
          <w:rFonts w:ascii="Times New Roman" w:eastAsia="Calibri" w:hAnsi="Times New Roman" w:cs="Times New Roman"/>
          <w:iCs/>
          <w:color w:val="000000"/>
          <w:sz w:val="28"/>
          <w:szCs w:val="28"/>
        </w:rPr>
        <w:t>qua sàn TMĐT.</w:t>
      </w:r>
    </w:p>
    <w:p w14:paraId="178C8CAB" w14:textId="2FA9213D"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9.6.</w:t>
      </w:r>
      <w:r w:rsidRPr="00E95664">
        <w:rPr>
          <w:rFonts w:ascii="Times New Roman" w:eastAsia="Calibri" w:hAnsi="Times New Roman" w:cs="Times New Roman"/>
          <w:i/>
          <w:color w:val="000000"/>
          <w:sz w:val="28"/>
          <w:szCs w:val="28"/>
          <w:lang w:val="vi-VN"/>
        </w:rPr>
        <w:t xml:space="preserve"> Chuyển đổi số trong lĩnh vực tài nguyên và môi trường</w:t>
      </w:r>
      <w:r w:rsidR="00643FE7">
        <w:rPr>
          <w:rFonts w:ascii="Times New Roman" w:eastAsia="Calibri" w:hAnsi="Times New Roman" w:cs="Times New Roman"/>
          <w:i/>
          <w:color w:val="000000"/>
          <w:sz w:val="28"/>
          <w:szCs w:val="28"/>
        </w:rPr>
        <w:t xml:space="preserve"> (</w:t>
      </w:r>
      <w:r w:rsidRPr="00E95664">
        <w:rPr>
          <w:rFonts w:ascii="Times New Roman" w:eastAsia="Calibri" w:hAnsi="Times New Roman" w:cs="Times New Roman"/>
          <w:i/>
          <w:color w:val="000000"/>
          <w:sz w:val="28"/>
          <w:szCs w:val="28"/>
        </w:rPr>
        <w:t>Đơn vị chủ trì: Sở Tài nguyên và Môi trường</w:t>
      </w:r>
      <w:r w:rsidR="003E4ADE">
        <w:rPr>
          <w:rFonts w:ascii="Times New Roman" w:eastAsia="Calibri" w:hAnsi="Times New Roman" w:cs="Times New Roman"/>
          <w:i/>
          <w:color w:val="000000"/>
          <w:sz w:val="28"/>
          <w:szCs w:val="28"/>
        </w:rPr>
        <w:t>)</w:t>
      </w:r>
    </w:p>
    <w:p w14:paraId="05FD469B" w14:textId="1170F93A" w:rsidR="00E95664" w:rsidRPr="00E95664" w:rsidRDefault="00BF190B"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rPr>
        <w:lastRenderedPageBreak/>
        <w:t>Phối hợp với Bộ Tài nguyên và Môi trường, Bộ Thông tin và Truyền thông hoàn thiện cơ sở dữ liệu Đất đai trên địa bàn tỉnh giúp hoàn thiện cơ sở dữ liệu Đất đai quốc gia.</w:t>
      </w:r>
    </w:p>
    <w:p w14:paraId="608A4A8D" w14:textId="18498EE1" w:rsid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Cs/>
          <w:color w:val="000000"/>
          <w:sz w:val="28"/>
          <w:szCs w:val="28"/>
        </w:rPr>
      </w:pPr>
      <w:r w:rsidRPr="00E95664">
        <w:rPr>
          <w:rFonts w:ascii="Times New Roman" w:eastAsia="Calibri" w:hAnsi="Times New Roman" w:cs="Times New Roman"/>
          <w:iCs/>
          <w:color w:val="000000"/>
          <w:sz w:val="28"/>
          <w:szCs w:val="28"/>
          <w:lang w:val="vi-VN"/>
        </w:rPr>
        <w:t>Số hóa dữ liệu chuyên ngành Tài nguyên môi trường</w:t>
      </w:r>
      <w:r w:rsidR="00CF09D5">
        <w:rPr>
          <w:rFonts w:ascii="Times New Roman" w:eastAsia="Calibri" w:hAnsi="Times New Roman" w:cs="Times New Roman"/>
          <w:iCs/>
          <w:color w:val="000000"/>
          <w:sz w:val="28"/>
          <w:szCs w:val="28"/>
        </w:rPr>
        <w:t>.</w:t>
      </w:r>
    </w:p>
    <w:p w14:paraId="1CEDDFD7" w14:textId="2A43BC59"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9.7.</w:t>
      </w:r>
      <w:r w:rsidRPr="00E95664">
        <w:rPr>
          <w:rFonts w:ascii="Times New Roman" w:eastAsia="Calibri" w:hAnsi="Times New Roman" w:cs="Times New Roman"/>
          <w:i/>
          <w:color w:val="000000"/>
          <w:sz w:val="28"/>
          <w:szCs w:val="28"/>
          <w:lang w:val="vi-VN"/>
        </w:rPr>
        <w:t xml:space="preserve"> Chuyển đổi số trong lĩnh vực du lịch</w:t>
      </w:r>
      <w:r w:rsidR="00643FE7">
        <w:rPr>
          <w:rFonts w:ascii="Times New Roman" w:eastAsia="Calibri" w:hAnsi="Times New Roman" w:cs="Times New Roman"/>
          <w:i/>
          <w:color w:val="000000"/>
          <w:sz w:val="28"/>
          <w:szCs w:val="28"/>
        </w:rPr>
        <w:t xml:space="preserve"> (</w:t>
      </w:r>
      <w:r w:rsidRPr="00E95664">
        <w:rPr>
          <w:rFonts w:ascii="Times New Roman" w:eastAsia="Calibri" w:hAnsi="Times New Roman" w:cs="Times New Roman"/>
          <w:i/>
          <w:color w:val="000000"/>
          <w:sz w:val="28"/>
          <w:szCs w:val="28"/>
        </w:rPr>
        <w:t>Đơn vị chủ trì: Sở Văn hóa, Thể thao và Du lịch</w:t>
      </w:r>
      <w:r w:rsidR="00643FE7">
        <w:rPr>
          <w:rFonts w:ascii="Times New Roman" w:eastAsia="Calibri" w:hAnsi="Times New Roman" w:cs="Times New Roman"/>
          <w:i/>
          <w:color w:val="000000"/>
          <w:sz w:val="28"/>
          <w:szCs w:val="28"/>
        </w:rPr>
        <w:t>)</w:t>
      </w:r>
    </w:p>
    <w:p w14:paraId="6CB0FFE3" w14:textId="01485269"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color w:val="000000"/>
          <w:sz w:val="28"/>
          <w:szCs w:val="28"/>
        </w:rPr>
      </w:pPr>
      <w:r w:rsidRPr="00E95664">
        <w:rPr>
          <w:rFonts w:ascii="Times New Roman" w:eastAsia="Calibri" w:hAnsi="Times New Roman" w:cs="Times New Roman"/>
          <w:iCs/>
          <w:color w:val="000000"/>
          <w:sz w:val="28"/>
          <w:szCs w:val="28"/>
        </w:rPr>
        <w:t xml:space="preserve">Triển khai có hiệu quả Đề án phát triển du lịch tỉnh Đắk Lắk giai đoạn 2021 – 2025 và </w:t>
      </w:r>
      <w:r w:rsidRPr="00E95664">
        <w:rPr>
          <w:rFonts w:ascii="Times New Roman" w:eastAsia="Calibri" w:hAnsi="Times New Roman" w:cs="Times New Roman"/>
          <w:iCs/>
          <w:color w:val="000000"/>
          <w:sz w:val="28"/>
          <w:szCs w:val="28"/>
          <w:lang w:val="vi-VN"/>
        </w:rPr>
        <w:t>định</w:t>
      </w:r>
      <w:r w:rsidRPr="00E95664">
        <w:rPr>
          <w:rFonts w:ascii="Times New Roman" w:eastAsia="Calibri" w:hAnsi="Times New Roman" w:cs="Times New Roman"/>
          <w:iCs/>
          <w:color w:val="000000"/>
          <w:sz w:val="28"/>
          <w:szCs w:val="28"/>
        </w:rPr>
        <w:t xml:space="preserve"> hướng đế</w:t>
      </w:r>
      <w:r w:rsidR="007E7D7C">
        <w:rPr>
          <w:rFonts w:ascii="Times New Roman" w:eastAsia="Calibri" w:hAnsi="Times New Roman" w:cs="Times New Roman"/>
          <w:iCs/>
          <w:color w:val="000000"/>
          <w:sz w:val="28"/>
          <w:szCs w:val="28"/>
        </w:rPr>
        <w:t>n năm 2030.</w:t>
      </w:r>
    </w:p>
    <w:p w14:paraId="38986DAE" w14:textId="77777777"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color w:val="000000"/>
          <w:sz w:val="28"/>
          <w:szCs w:val="28"/>
          <w:lang w:val="vi-VN"/>
        </w:rPr>
      </w:pPr>
      <w:r w:rsidRPr="00E95664">
        <w:rPr>
          <w:rFonts w:ascii="Times New Roman" w:eastAsia="Calibri" w:hAnsi="Times New Roman" w:cs="Times New Roman"/>
          <w:color w:val="000000"/>
          <w:sz w:val="28"/>
          <w:szCs w:val="28"/>
          <w:lang w:val="vi-VN"/>
        </w:rPr>
        <w:t>Phát triển hệ sinh thái du lịch thông minh, chủ động đáp ứng nhu cầu đặc</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thù, chuyên biệt của thị trường khách du lịch, hỗ trợ doanh nghiệp du lịch kết</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nối hiệu quả với các chủ thể liên quan, tạo môi trường cho cộng đồng, các doanh</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nghiệp khởi nghiệp, đổi mới sáng tạo phù hợp với xu hướng của cuộc Cách</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mạng công nghiệp lần thứ tư, đáp ứng yêu cầu về đổi mới phương thức, nâng</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cao hiệu lực, hiệu quả công tác quản lý Nhà nước, góp phần thúc đẩy tăng trưởng</w:t>
      </w:r>
      <w:r w:rsidRPr="00E95664">
        <w:rPr>
          <w:rFonts w:ascii="Times New Roman" w:eastAsia="Calibri" w:hAnsi="Times New Roman" w:cs="Times New Roman"/>
          <w:color w:val="000000"/>
          <w:sz w:val="28"/>
          <w:szCs w:val="28"/>
        </w:rPr>
        <w:t xml:space="preserve"> </w:t>
      </w:r>
      <w:r w:rsidRPr="00E95664">
        <w:rPr>
          <w:rFonts w:ascii="Times New Roman" w:eastAsia="Calibri" w:hAnsi="Times New Roman" w:cs="Times New Roman"/>
          <w:color w:val="000000"/>
          <w:sz w:val="28"/>
          <w:szCs w:val="28"/>
          <w:lang w:val="vi-VN"/>
        </w:rPr>
        <w:t>và nâng cao năng lực cạnh tranh của ngành du lịch tỉnh Đắk Lắk.</w:t>
      </w:r>
    </w:p>
    <w:p w14:paraId="4AB48B38" w14:textId="77777777"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i/>
          <w:color w:val="000000"/>
          <w:sz w:val="28"/>
          <w:szCs w:val="28"/>
        </w:rPr>
      </w:pPr>
      <w:r w:rsidRPr="00E95664">
        <w:rPr>
          <w:rFonts w:ascii="Times New Roman" w:eastAsia="Calibri" w:hAnsi="Times New Roman" w:cs="Times New Roman"/>
          <w:i/>
          <w:color w:val="000000"/>
          <w:sz w:val="28"/>
          <w:szCs w:val="28"/>
        </w:rPr>
        <w:t>9.8. Chuyển đổi số trong lĩnh vực tài chính - ngân hàng</w:t>
      </w:r>
    </w:p>
    <w:p w14:paraId="0B4DC979" w14:textId="77777777" w:rsidR="00E95664" w:rsidRP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color w:val="000000"/>
          <w:sz w:val="28"/>
          <w:szCs w:val="28"/>
        </w:rPr>
      </w:pPr>
      <w:r w:rsidRPr="00E95664">
        <w:rPr>
          <w:rFonts w:ascii="Times New Roman" w:eastAsia="Calibri" w:hAnsi="Times New Roman" w:cs="Times New Roman"/>
          <w:color w:val="000000"/>
          <w:sz w:val="28"/>
          <w:szCs w:val="28"/>
        </w:rPr>
        <w:t xml:space="preserve">Triển khai thí điểm và nhân rộng mô hình Mobile Money. </w:t>
      </w:r>
    </w:p>
    <w:p w14:paraId="4236F089" w14:textId="52A5A6B4" w:rsidR="00E95664" w:rsidRDefault="00E95664" w:rsidP="00CC2FAE">
      <w:pPr>
        <w:pBdr>
          <w:top w:val="none" w:sz="4" w:space="0" w:color="000000"/>
          <w:left w:val="none" w:sz="4" w:space="0" w:color="000000"/>
          <w:bottom w:val="none" w:sz="4" w:space="0" w:color="000000"/>
          <w:right w:val="none" w:sz="4" w:space="0" w:color="000000"/>
          <w:between w:val="none" w:sz="4" w:space="0" w:color="000000"/>
        </w:pBdr>
        <w:spacing w:before="60" w:after="60" w:line="360" w:lineRule="atLeast"/>
        <w:ind w:firstLine="567"/>
        <w:jc w:val="both"/>
        <w:rPr>
          <w:rFonts w:ascii="Times New Roman" w:eastAsia="Calibri" w:hAnsi="Times New Roman" w:cs="Times New Roman"/>
          <w:color w:val="000000"/>
          <w:sz w:val="28"/>
          <w:szCs w:val="28"/>
        </w:rPr>
      </w:pPr>
      <w:r w:rsidRPr="00E95664">
        <w:rPr>
          <w:rFonts w:ascii="Times New Roman" w:eastAsia="Calibri" w:hAnsi="Times New Roman" w:cs="Times New Roman"/>
          <w:color w:val="000000"/>
          <w:sz w:val="28"/>
          <w:szCs w:val="28"/>
        </w:rPr>
        <w:t>Triển khai ứng dụng toàn diện công nghệ số trong các ngành thuế, hải quan, kho bạc</w:t>
      </w:r>
      <w:r w:rsidR="002D2C6B">
        <w:rPr>
          <w:rFonts w:ascii="Times New Roman" w:eastAsia="Calibri" w:hAnsi="Times New Roman" w:cs="Times New Roman"/>
          <w:color w:val="000000"/>
          <w:sz w:val="28"/>
          <w:szCs w:val="28"/>
        </w:rPr>
        <w:t>.</w:t>
      </w:r>
    </w:p>
    <w:p w14:paraId="179DAA26" w14:textId="69AC4AC8" w:rsidR="003F36BC" w:rsidRPr="000027A1" w:rsidRDefault="00B947EF" w:rsidP="00CC2FAE">
      <w:pPr>
        <w:widowControl w:val="0"/>
        <w:spacing w:before="60" w:after="60" w:line="360" w:lineRule="atLeast"/>
        <w:ind w:firstLine="567"/>
        <w:jc w:val="both"/>
        <w:rPr>
          <w:rFonts w:ascii="Times New Roman" w:hAnsi="Times New Roman" w:cs="Times New Roman"/>
          <w:bCs/>
          <w:i/>
          <w:iCs/>
          <w:color w:val="000000"/>
          <w:sz w:val="28"/>
          <w:szCs w:val="28"/>
          <w:lang w:val="pt-PT"/>
        </w:rPr>
      </w:pPr>
      <w:r w:rsidRPr="000027A1">
        <w:rPr>
          <w:rFonts w:ascii="Times New Roman" w:hAnsi="Times New Roman" w:cs="Times New Roman"/>
          <w:bCs/>
          <w:i/>
          <w:iCs/>
          <w:color w:val="000000"/>
          <w:sz w:val="28"/>
          <w:szCs w:val="28"/>
          <w:lang w:val="pt-PT"/>
        </w:rPr>
        <w:t xml:space="preserve">Chi tiết </w:t>
      </w:r>
      <w:r w:rsidR="00CC2FAE">
        <w:rPr>
          <w:rFonts w:ascii="Times New Roman" w:hAnsi="Times New Roman" w:cs="Times New Roman"/>
          <w:bCs/>
          <w:i/>
          <w:iCs/>
          <w:color w:val="000000"/>
          <w:sz w:val="28"/>
          <w:szCs w:val="28"/>
          <w:lang w:val="pt-PT"/>
        </w:rPr>
        <w:t xml:space="preserve">phân công theo dõi thực hiện </w:t>
      </w:r>
      <w:r w:rsidRPr="00D12116">
        <w:rPr>
          <w:rFonts w:ascii="Times New Roman" w:hAnsi="Times New Roman" w:cs="Times New Roman"/>
          <w:bCs/>
          <w:i/>
          <w:iCs/>
          <w:color w:val="000000"/>
          <w:sz w:val="28"/>
          <w:szCs w:val="28"/>
          <w:lang w:val="pt-PT"/>
        </w:rPr>
        <w:t>các</w:t>
      </w:r>
      <w:r w:rsidR="00CC2FAE">
        <w:rPr>
          <w:rFonts w:ascii="Times New Roman" w:hAnsi="Times New Roman" w:cs="Times New Roman"/>
          <w:bCs/>
          <w:i/>
          <w:iCs/>
          <w:color w:val="000000"/>
          <w:sz w:val="28"/>
          <w:szCs w:val="28"/>
          <w:lang w:val="pt-PT"/>
        </w:rPr>
        <w:t xml:space="preserve"> chỉ tiêu và các</w:t>
      </w:r>
      <w:r w:rsidRPr="00D12116">
        <w:rPr>
          <w:rFonts w:ascii="Times New Roman" w:hAnsi="Times New Roman" w:cs="Times New Roman"/>
          <w:bCs/>
          <w:i/>
          <w:iCs/>
          <w:color w:val="000000"/>
          <w:sz w:val="28"/>
          <w:szCs w:val="28"/>
          <w:lang w:val="pt-PT"/>
        </w:rPr>
        <w:t xml:space="preserve"> nhiệm vụ, dự án năm 2022 tại Phụ lục</w:t>
      </w:r>
      <w:r w:rsidR="00CB47E0">
        <w:rPr>
          <w:rFonts w:ascii="Times New Roman" w:hAnsi="Times New Roman" w:cs="Times New Roman"/>
          <w:bCs/>
          <w:i/>
          <w:iCs/>
          <w:color w:val="000000"/>
          <w:sz w:val="28"/>
          <w:szCs w:val="28"/>
          <w:lang w:val="pt-PT"/>
        </w:rPr>
        <w:t xml:space="preserve"> I, Phụ lục II</w:t>
      </w:r>
      <w:r w:rsidRPr="00D12116">
        <w:rPr>
          <w:rFonts w:ascii="Times New Roman" w:hAnsi="Times New Roman" w:cs="Times New Roman"/>
          <w:bCs/>
          <w:i/>
          <w:iCs/>
          <w:color w:val="000000"/>
          <w:sz w:val="28"/>
          <w:szCs w:val="28"/>
          <w:lang w:val="pt-PT"/>
        </w:rPr>
        <w:t xml:space="preserve"> kèm theo</w:t>
      </w:r>
      <w:r>
        <w:rPr>
          <w:rFonts w:ascii="Times New Roman" w:hAnsi="Times New Roman" w:cs="Times New Roman"/>
          <w:bCs/>
          <w:i/>
          <w:iCs/>
          <w:color w:val="000000"/>
          <w:sz w:val="28"/>
          <w:szCs w:val="28"/>
          <w:lang w:val="pt-PT"/>
        </w:rPr>
        <w:t>.</w:t>
      </w:r>
    </w:p>
    <w:p w14:paraId="74307511" w14:textId="0A2C0ABA" w:rsidR="00D61B5B" w:rsidRDefault="006211DE" w:rsidP="00CC2FAE">
      <w:pPr>
        <w:widowControl w:val="0"/>
        <w:shd w:val="clear" w:color="auto" w:fill="FFFFFF"/>
        <w:spacing w:before="60" w:after="60" w:line="360" w:lineRule="atLeast"/>
        <w:ind w:firstLine="567"/>
        <w:jc w:val="both"/>
        <w:rPr>
          <w:rFonts w:ascii="Times New Roman" w:hAnsi="Times New Roman" w:cs="Times New Roman"/>
          <w:b/>
          <w:bCs/>
          <w:iCs/>
          <w:color w:val="000000"/>
          <w:sz w:val="28"/>
          <w:szCs w:val="28"/>
          <w:lang w:val="pt-PT"/>
        </w:rPr>
      </w:pPr>
      <w:r>
        <w:rPr>
          <w:rFonts w:ascii="Times New Roman" w:hAnsi="Times New Roman" w:cs="Times New Roman"/>
          <w:b/>
          <w:bCs/>
          <w:iCs/>
          <w:color w:val="000000"/>
          <w:sz w:val="28"/>
          <w:szCs w:val="28"/>
          <w:lang w:val="pt-PT"/>
        </w:rPr>
        <w:t>I</w:t>
      </w:r>
      <w:r w:rsidR="00D61B5B" w:rsidRPr="00D61B5B">
        <w:rPr>
          <w:rFonts w:ascii="Times New Roman" w:hAnsi="Times New Roman" w:cs="Times New Roman"/>
          <w:b/>
          <w:bCs/>
          <w:iCs/>
          <w:color w:val="000000"/>
          <w:sz w:val="28"/>
          <w:szCs w:val="28"/>
          <w:lang w:val="pt-PT"/>
        </w:rPr>
        <w:t>V. KINH PHÍ THỰC HIỆN</w:t>
      </w:r>
    </w:p>
    <w:p w14:paraId="37F6E3E6" w14:textId="77777777" w:rsidR="00B247EC" w:rsidRDefault="005A4989" w:rsidP="00CC2FAE">
      <w:pPr>
        <w:widowControl w:val="0"/>
        <w:spacing w:before="60" w:after="60" w:line="360" w:lineRule="atLeast"/>
        <w:ind w:firstLine="567"/>
        <w:jc w:val="both"/>
        <w:rPr>
          <w:rFonts w:ascii="Times New Roman" w:hAnsi="Times New Roman" w:cs="Times New Roman"/>
          <w:bCs/>
          <w:color w:val="000000"/>
          <w:sz w:val="28"/>
          <w:szCs w:val="28"/>
          <w:lang w:val="pt-PT"/>
        </w:rPr>
      </w:pPr>
      <w:r w:rsidRPr="00A82F46">
        <w:rPr>
          <w:rFonts w:ascii="Times New Roman" w:hAnsi="Times New Roman" w:cs="Times New Roman"/>
          <w:bCs/>
          <w:color w:val="000000"/>
          <w:sz w:val="28"/>
          <w:szCs w:val="28"/>
          <w:lang w:val="pt-PT"/>
        </w:rPr>
        <w:t>Kinh phí thực hiện Kế hoạch này bao gồm: Ngân sách Trung ương, ngân sách địa phương, nguồn đầu tư của doanh nghiệp và các nguồn kinh phí hợp pháp khác.</w:t>
      </w:r>
    </w:p>
    <w:p w14:paraId="3461C11F" w14:textId="0715FCFD" w:rsidR="00774EE7" w:rsidRDefault="00273596" w:rsidP="00CC2FAE">
      <w:pPr>
        <w:tabs>
          <w:tab w:val="left" w:pos="851"/>
        </w:tabs>
        <w:spacing w:before="60" w:after="60" w:line="360" w:lineRule="atLeast"/>
        <w:ind w:firstLine="567"/>
        <w:jc w:val="both"/>
        <w:rPr>
          <w:rFonts w:ascii="Times New Roman" w:hAnsi="Times New Roman" w:cs="Times New Roman"/>
          <w:b/>
          <w:color w:val="000000" w:themeColor="text1"/>
          <w:sz w:val="28"/>
          <w:szCs w:val="28"/>
          <w:lang w:val="nl-NL"/>
        </w:rPr>
      </w:pPr>
      <w:r w:rsidRPr="00411E93">
        <w:rPr>
          <w:rFonts w:ascii="Times New Roman" w:hAnsi="Times New Roman" w:cs="Times New Roman"/>
          <w:b/>
          <w:color w:val="000000" w:themeColor="text1"/>
          <w:sz w:val="28"/>
          <w:szCs w:val="28"/>
        </w:rPr>
        <w:t>V</w:t>
      </w:r>
      <w:r w:rsidR="00774EE7" w:rsidRPr="00411E93">
        <w:rPr>
          <w:rFonts w:ascii="Times New Roman" w:hAnsi="Times New Roman" w:cs="Times New Roman"/>
          <w:b/>
          <w:color w:val="000000" w:themeColor="text1"/>
          <w:sz w:val="28"/>
          <w:szCs w:val="28"/>
          <w:lang w:val="nl-NL"/>
        </w:rPr>
        <w:t>. TỔ CHỨC THỰC HIỆN</w:t>
      </w:r>
    </w:p>
    <w:p w14:paraId="09FC8FD1" w14:textId="64722C0A" w:rsidR="006211DE" w:rsidRPr="00053428" w:rsidRDefault="006211DE" w:rsidP="00CC2FAE">
      <w:pPr>
        <w:widowControl w:val="0"/>
        <w:spacing w:before="60" w:after="60" w:line="360" w:lineRule="atLeast"/>
        <w:ind w:firstLine="567"/>
        <w:jc w:val="both"/>
        <w:rPr>
          <w:sz w:val="28"/>
          <w:szCs w:val="28"/>
          <w:shd w:val="clear" w:color="auto" w:fill="FFFFFF"/>
        </w:rPr>
      </w:pPr>
      <w:r w:rsidRPr="000027A1">
        <w:rPr>
          <w:rFonts w:ascii="Times New Roman" w:hAnsi="Times New Roman" w:cs="Times New Roman"/>
          <w:b/>
          <w:bCs/>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Pr="004A5DE6">
        <w:rPr>
          <w:rFonts w:ascii="Times New Roman" w:hAnsi="Times New Roman" w:cs="Times New Roman"/>
          <w:color w:val="000000"/>
          <w:sz w:val="28"/>
          <w:szCs w:val="28"/>
          <w:shd w:val="clear" w:color="auto" w:fill="FFFFFF"/>
          <w:lang w:val="vi-VN"/>
        </w:rPr>
        <w:t xml:space="preserve">Ban Chỉ đạo </w:t>
      </w:r>
      <w:r>
        <w:rPr>
          <w:rFonts w:ascii="Times New Roman" w:hAnsi="Times New Roman" w:cs="Times New Roman"/>
          <w:color w:val="000000"/>
          <w:sz w:val="28"/>
          <w:szCs w:val="28"/>
          <w:shd w:val="clear" w:color="auto" w:fill="FFFFFF"/>
        </w:rPr>
        <w:t xml:space="preserve">về </w:t>
      </w:r>
      <w:r w:rsidR="00844BA6">
        <w:rPr>
          <w:rFonts w:ascii="Times New Roman" w:hAnsi="Times New Roman" w:cs="Times New Roman"/>
          <w:color w:val="000000"/>
          <w:sz w:val="28"/>
          <w:szCs w:val="28"/>
          <w:shd w:val="clear" w:color="auto" w:fill="FFFFFF"/>
        </w:rPr>
        <w:t>c</w:t>
      </w:r>
      <w:r w:rsidRPr="004A5DE6">
        <w:rPr>
          <w:rFonts w:ascii="Times New Roman" w:hAnsi="Times New Roman" w:cs="Times New Roman"/>
          <w:color w:val="000000"/>
          <w:sz w:val="28"/>
          <w:szCs w:val="28"/>
          <w:shd w:val="clear" w:color="auto" w:fill="FFFFFF"/>
          <w:lang w:val="vi-VN"/>
        </w:rPr>
        <w:t xml:space="preserve">huyển đổi số của tỉnh </w:t>
      </w:r>
      <w:r w:rsidR="00E37A69">
        <w:rPr>
          <w:rFonts w:ascii="Times New Roman" w:hAnsi="Times New Roman" w:cs="Times New Roman"/>
          <w:color w:val="000000"/>
          <w:sz w:val="28"/>
          <w:szCs w:val="28"/>
          <w:shd w:val="clear" w:color="auto" w:fill="FFFFFF"/>
        </w:rPr>
        <w:t xml:space="preserve">chủ trì </w:t>
      </w:r>
      <w:r w:rsidRPr="004A5DE6">
        <w:rPr>
          <w:rFonts w:ascii="Times New Roman" w:hAnsi="Times New Roman" w:cs="Times New Roman"/>
          <w:color w:val="000000"/>
          <w:sz w:val="28"/>
          <w:szCs w:val="28"/>
          <w:shd w:val="clear" w:color="auto" w:fill="FFFFFF"/>
          <w:lang w:val="vi-VN"/>
        </w:rPr>
        <w:t>chỉ đạo</w:t>
      </w:r>
      <w:r w:rsidR="00E37A69">
        <w:rPr>
          <w:rFonts w:ascii="Times New Roman" w:hAnsi="Times New Roman" w:cs="Times New Roman"/>
          <w:color w:val="000000"/>
          <w:sz w:val="28"/>
          <w:szCs w:val="28"/>
          <w:shd w:val="clear" w:color="auto" w:fill="FFFFFF"/>
        </w:rPr>
        <w:t>, theo dõi các cơ quan, đơn vị, địa phương triển khai Kế hoạch này;</w:t>
      </w:r>
      <w:r w:rsidRPr="004A5DE6">
        <w:rPr>
          <w:rFonts w:ascii="Times New Roman" w:hAnsi="Times New Roman" w:cs="Times New Roman"/>
          <w:color w:val="000000"/>
          <w:sz w:val="28"/>
          <w:szCs w:val="28"/>
          <w:shd w:val="clear" w:color="auto" w:fill="FFFFFF"/>
          <w:lang w:val="vi-VN"/>
        </w:rPr>
        <w:t xml:space="preserve"> nghiên cứu, đề xuất, triển khai các chủ trương, chính sách, kế hoạch thúc đẩy xây dựng, phát triển cho chuyển đổi số</w:t>
      </w:r>
      <w:r>
        <w:rPr>
          <w:rFonts w:ascii="Times New Roman" w:hAnsi="Times New Roman" w:cs="Times New Roman"/>
          <w:color w:val="000000"/>
          <w:sz w:val="28"/>
          <w:szCs w:val="28"/>
          <w:shd w:val="clear" w:color="auto" w:fill="FFFFFF"/>
        </w:rPr>
        <w:t xml:space="preserve">; </w:t>
      </w:r>
      <w:r w:rsidRPr="004A5DE6">
        <w:rPr>
          <w:rFonts w:ascii="Times New Roman" w:hAnsi="Times New Roman" w:cs="Times New Roman"/>
          <w:color w:val="000000"/>
          <w:sz w:val="28"/>
          <w:szCs w:val="28"/>
          <w:shd w:val="clear" w:color="auto" w:fill="FFFFFF"/>
          <w:lang w:val="vi-VN"/>
        </w:rPr>
        <w:t xml:space="preserve">tổ chức, kiểm tra, giám sát thực hiện kế hoạch </w:t>
      </w:r>
      <w:r>
        <w:rPr>
          <w:rFonts w:ascii="Times New Roman" w:hAnsi="Times New Roman" w:cs="Times New Roman"/>
          <w:color w:val="000000"/>
          <w:sz w:val="28"/>
          <w:szCs w:val="28"/>
          <w:shd w:val="clear" w:color="auto" w:fill="FFFFFF"/>
        </w:rPr>
        <w:t>chuyển đổi số</w:t>
      </w:r>
      <w:r>
        <w:rPr>
          <w:rFonts w:ascii="Times New Roman" w:hAnsi="Times New Roman" w:cs="Times New Roman"/>
          <w:color w:val="000000"/>
          <w:sz w:val="28"/>
          <w:szCs w:val="28"/>
          <w:shd w:val="clear" w:color="auto" w:fill="FFFFFF"/>
          <w:lang w:val="vi-VN"/>
        </w:rPr>
        <w:t xml:space="preserve"> năm 2022 </w:t>
      </w:r>
      <w:r>
        <w:rPr>
          <w:rFonts w:ascii="Times New Roman" w:hAnsi="Times New Roman" w:cs="Times New Roman"/>
          <w:color w:val="000000"/>
          <w:sz w:val="28"/>
          <w:szCs w:val="28"/>
          <w:shd w:val="clear" w:color="auto" w:fill="FFFFFF"/>
        </w:rPr>
        <w:t>tại các cơ quan, đơn vị</w:t>
      </w:r>
      <w:r w:rsidR="00844BA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địa phương.</w:t>
      </w:r>
    </w:p>
    <w:p w14:paraId="4299690D" w14:textId="77777777" w:rsidR="00273596" w:rsidRPr="00411E93" w:rsidRDefault="006D4B2B" w:rsidP="00CC2FAE">
      <w:pPr>
        <w:tabs>
          <w:tab w:val="left" w:pos="851"/>
        </w:tabs>
        <w:spacing w:before="60" w:after="60" w:line="360" w:lineRule="atLeast"/>
        <w:ind w:firstLine="567"/>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r w:rsidR="00273596" w:rsidRPr="00411E93">
        <w:rPr>
          <w:rFonts w:ascii="Times New Roman" w:hAnsi="Times New Roman" w:cs="Times New Roman"/>
          <w:b/>
          <w:color w:val="000000" w:themeColor="text1"/>
          <w:sz w:val="28"/>
          <w:szCs w:val="28"/>
          <w:lang w:val="nl-NL"/>
        </w:rPr>
        <w:t>. Sở Thông tin và Truyề</w:t>
      </w:r>
      <w:r w:rsidR="002626F6" w:rsidRPr="00411E93">
        <w:rPr>
          <w:rFonts w:ascii="Times New Roman" w:hAnsi="Times New Roman" w:cs="Times New Roman"/>
          <w:b/>
          <w:color w:val="000000" w:themeColor="text1"/>
          <w:sz w:val="28"/>
          <w:szCs w:val="28"/>
          <w:lang w:val="nl-NL"/>
        </w:rPr>
        <w:t>n thông</w:t>
      </w:r>
    </w:p>
    <w:p w14:paraId="125FFB4E" w14:textId="5CE0F406" w:rsidR="00273596" w:rsidRPr="00411E93" w:rsidRDefault="00273596" w:rsidP="00CC2FAE">
      <w:pPr>
        <w:tabs>
          <w:tab w:val="left" w:pos="851"/>
        </w:tabs>
        <w:spacing w:before="60" w:after="60" w:line="360" w:lineRule="atLeast"/>
        <w:ind w:firstLine="567"/>
        <w:jc w:val="both"/>
        <w:rPr>
          <w:rFonts w:ascii="Times New Roman" w:hAnsi="Times New Roman" w:cs="Times New Roman"/>
          <w:color w:val="000000" w:themeColor="text1"/>
          <w:sz w:val="28"/>
          <w:szCs w:val="28"/>
          <w:lang w:val="nl-NL"/>
        </w:rPr>
      </w:pPr>
      <w:r w:rsidRPr="00411E93">
        <w:rPr>
          <w:rFonts w:ascii="Times New Roman" w:hAnsi="Times New Roman" w:cs="Times New Roman"/>
          <w:color w:val="000000" w:themeColor="text1"/>
          <w:sz w:val="28"/>
          <w:szCs w:val="28"/>
          <w:lang w:val="nl-NL"/>
        </w:rPr>
        <w:t xml:space="preserve">Chủ trì, phối hợp với các sở, ban, ngành liên quan và UBND các huyện, thành phố tổ chức thực hiện </w:t>
      </w:r>
      <w:r w:rsidR="00ED0740" w:rsidRPr="00411E93">
        <w:rPr>
          <w:rFonts w:ascii="Times New Roman" w:hAnsi="Times New Roman" w:cs="Times New Roman"/>
          <w:color w:val="000000" w:themeColor="text1"/>
          <w:sz w:val="28"/>
          <w:szCs w:val="28"/>
          <w:lang w:val="nl-NL"/>
        </w:rPr>
        <w:t>đạt</w:t>
      </w:r>
      <w:r w:rsidRPr="00411E93">
        <w:rPr>
          <w:rFonts w:ascii="Times New Roman" w:hAnsi="Times New Roman" w:cs="Times New Roman"/>
          <w:color w:val="000000" w:themeColor="text1"/>
          <w:sz w:val="28"/>
          <w:szCs w:val="28"/>
          <w:lang w:val="nl-NL"/>
        </w:rPr>
        <w:t xml:space="preserve"> hiệu quả các mục tiêu</w:t>
      </w:r>
      <w:r w:rsidR="00936405" w:rsidRPr="00411E93">
        <w:rPr>
          <w:rFonts w:ascii="Times New Roman" w:hAnsi="Times New Roman" w:cs="Times New Roman"/>
          <w:color w:val="000000" w:themeColor="text1"/>
          <w:sz w:val="28"/>
          <w:szCs w:val="28"/>
          <w:lang w:val="nl-NL"/>
        </w:rPr>
        <w:t xml:space="preserve"> </w:t>
      </w:r>
      <w:r w:rsidRPr="00411E93">
        <w:rPr>
          <w:rFonts w:ascii="Times New Roman" w:hAnsi="Times New Roman" w:cs="Times New Roman"/>
          <w:color w:val="000000" w:themeColor="text1"/>
          <w:sz w:val="28"/>
          <w:szCs w:val="28"/>
          <w:lang w:val="nl-NL"/>
        </w:rPr>
        <w:t>củ</w:t>
      </w:r>
      <w:r w:rsidR="006C0D51" w:rsidRPr="00411E93">
        <w:rPr>
          <w:rFonts w:ascii="Times New Roman" w:hAnsi="Times New Roman" w:cs="Times New Roman"/>
          <w:color w:val="000000" w:themeColor="text1"/>
          <w:sz w:val="28"/>
          <w:szCs w:val="28"/>
          <w:lang w:val="nl-NL"/>
        </w:rPr>
        <w:t>a K</w:t>
      </w:r>
      <w:r w:rsidRPr="00411E93">
        <w:rPr>
          <w:rFonts w:ascii="Times New Roman" w:hAnsi="Times New Roman" w:cs="Times New Roman"/>
          <w:color w:val="000000" w:themeColor="text1"/>
          <w:sz w:val="28"/>
          <w:szCs w:val="28"/>
          <w:lang w:val="nl-NL"/>
        </w:rPr>
        <w:t>ế hoạch này; theo dõi, hướng dẫn, đôn đốc, kiểm tra các cơ quan, đơn vị triển khai thực hiệ</w:t>
      </w:r>
      <w:r w:rsidR="006C0D51" w:rsidRPr="00411E93">
        <w:rPr>
          <w:rFonts w:ascii="Times New Roman" w:hAnsi="Times New Roman" w:cs="Times New Roman"/>
          <w:color w:val="000000" w:themeColor="text1"/>
          <w:sz w:val="28"/>
          <w:szCs w:val="28"/>
          <w:lang w:val="nl-NL"/>
        </w:rPr>
        <w:t>n K</w:t>
      </w:r>
      <w:r w:rsidRPr="00411E93">
        <w:rPr>
          <w:rFonts w:ascii="Times New Roman" w:hAnsi="Times New Roman" w:cs="Times New Roman"/>
          <w:color w:val="000000" w:themeColor="text1"/>
          <w:sz w:val="28"/>
          <w:szCs w:val="28"/>
          <w:lang w:val="nl-NL"/>
        </w:rPr>
        <w:t>ế hoạch; tham mưu cho UBND tỉnh bổ sung, điều chỉ</w:t>
      </w:r>
      <w:r w:rsidR="006C0D51" w:rsidRPr="00411E93">
        <w:rPr>
          <w:rFonts w:ascii="Times New Roman" w:hAnsi="Times New Roman" w:cs="Times New Roman"/>
          <w:color w:val="000000" w:themeColor="text1"/>
          <w:sz w:val="28"/>
          <w:szCs w:val="28"/>
          <w:lang w:val="nl-NL"/>
        </w:rPr>
        <w:t>nh K</w:t>
      </w:r>
      <w:r w:rsidRPr="00411E93">
        <w:rPr>
          <w:rFonts w:ascii="Times New Roman" w:hAnsi="Times New Roman" w:cs="Times New Roman"/>
          <w:color w:val="000000" w:themeColor="text1"/>
          <w:sz w:val="28"/>
          <w:szCs w:val="28"/>
          <w:lang w:val="nl-NL"/>
        </w:rPr>
        <w:t xml:space="preserve">ế hoạch khi cần thiết. </w:t>
      </w:r>
    </w:p>
    <w:p w14:paraId="4387D842" w14:textId="79F9DF64" w:rsidR="00774EE7" w:rsidRPr="00411E93" w:rsidRDefault="00097096" w:rsidP="00CC2FAE">
      <w:pPr>
        <w:tabs>
          <w:tab w:val="left" w:pos="851"/>
        </w:tabs>
        <w:spacing w:before="60" w:after="60" w:line="360" w:lineRule="atLeast"/>
        <w:ind w:firstLine="567"/>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rPr>
        <w:t>3</w:t>
      </w:r>
      <w:r w:rsidR="00774EE7" w:rsidRPr="00411E93">
        <w:rPr>
          <w:rFonts w:ascii="Times New Roman" w:hAnsi="Times New Roman" w:cs="Times New Roman"/>
          <w:b/>
          <w:color w:val="000000" w:themeColor="text1"/>
          <w:sz w:val="28"/>
          <w:szCs w:val="28"/>
          <w:lang w:val="nl-NL"/>
        </w:rPr>
        <w:t>. Các sở, ban, ngành, UBND các huyện, thành phố</w:t>
      </w:r>
    </w:p>
    <w:p w14:paraId="4B441D19" w14:textId="51FFFBF8" w:rsidR="00774EE7" w:rsidRPr="00411E93" w:rsidRDefault="00875442" w:rsidP="00CC2FAE">
      <w:pPr>
        <w:tabs>
          <w:tab w:val="left" w:pos="851"/>
        </w:tabs>
        <w:spacing w:before="60" w:after="60" w:line="360" w:lineRule="atLeast"/>
        <w:ind w:firstLine="567"/>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C</w:t>
      </w:r>
      <w:r w:rsidRPr="00411E93">
        <w:rPr>
          <w:rFonts w:ascii="Times New Roman" w:hAnsi="Times New Roman" w:cs="Times New Roman"/>
          <w:color w:val="000000" w:themeColor="text1"/>
          <w:sz w:val="28"/>
          <w:szCs w:val="28"/>
          <w:lang w:val="nl-NL"/>
        </w:rPr>
        <w:t xml:space="preserve">ăn cứ Kế hoạch </w:t>
      </w:r>
      <w:r>
        <w:rPr>
          <w:rFonts w:ascii="Times New Roman" w:hAnsi="Times New Roman" w:cs="Times New Roman"/>
          <w:color w:val="000000" w:themeColor="text1"/>
          <w:sz w:val="28"/>
          <w:szCs w:val="28"/>
          <w:lang w:val="nl-NL"/>
        </w:rPr>
        <w:t>này</w:t>
      </w:r>
      <w:r w:rsidR="00097096">
        <w:rPr>
          <w:rFonts w:ascii="Times New Roman" w:hAnsi="Times New Roman" w:cs="Times New Roman"/>
          <w:color w:val="000000" w:themeColor="text1"/>
          <w:sz w:val="28"/>
          <w:szCs w:val="28"/>
          <w:lang w:val="nl-NL"/>
        </w:rPr>
        <w:t xml:space="preserve">, </w:t>
      </w:r>
      <w:r w:rsidR="00097096" w:rsidRPr="00411E93">
        <w:rPr>
          <w:rFonts w:ascii="Times New Roman" w:hAnsi="Times New Roman" w:cs="Times New Roman"/>
          <w:color w:val="000000" w:themeColor="text1"/>
          <w:sz w:val="28"/>
          <w:szCs w:val="28"/>
          <w:lang w:val="nl-NL"/>
        </w:rPr>
        <w:t>các cơ quan, đơn vị</w:t>
      </w:r>
      <w:r w:rsidR="00097096" w:rsidRPr="00411E93">
        <w:rPr>
          <w:rFonts w:ascii="Times New Roman" w:hAnsi="Times New Roman" w:cs="Times New Roman"/>
          <w:color w:val="000000" w:themeColor="text1"/>
          <w:sz w:val="28"/>
          <w:szCs w:val="28"/>
          <w:lang w:val="vi-VN"/>
        </w:rPr>
        <w:t>, địa phương</w:t>
      </w:r>
      <w:r w:rsidR="000970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chủ động </w:t>
      </w:r>
      <w:r w:rsidR="002428E6">
        <w:rPr>
          <w:rFonts w:ascii="Times New Roman" w:hAnsi="Times New Roman" w:cs="Times New Roman"/>
          <w:color w:val="000000" w:themeColor="text1"/>
          <w:sz w:val="28"/>
          <w:szCs w:val="28"/>
        </w:rPr>
        <w:t xml:space="preserve">rà soát, </w:t>
      </w:r>
      <w:r w:rsidR="002428E6">
        <w:rPr>
          <w:rFonts w:ascii="Times New Roman" w:hAnsi="Times New Roman" w:cs="Times New Roman"/>
          <w:color w:val="000000" w:themeColor="text1"/>
          <w:sz w:val="28"/>
          <w:szCs w:val="28"/>
          <w:lang w:val="nl-NL"/>
        </w:rPr>
        <w:t>bổ sung</w:t>
      </w:r>
      <w:r w:rsidR="00A4088D">
        <w:rPr>
          <w:rFonts w:ascii="Times New Roman" w:hAnsi="Times New Roman" w:cs="Times New Roman"/>
          <w:color w:val="000000" w:themeColor="text1"/>
          <w:sz w:val="28"/>
          <w:szCs w:val="28"/>
          <w:lang w:val="nl-NL"/>
        </w:rPr>
        <w:t xml:space="preserve"> các nhiệm vụ vào</w:t>
      </w:r>
      <w:r w:rsidR="00131138" w:rsidRPr="00411E93">
        <w:rPr>
          <w:rFonts w:ascii="Times New Roman" w:hAnsi="Times New Roman" w:cs="Times New Roman"/>
          <w:color w:val="000000" w:themeColor="text1"/>
          <w:sz w:val="28"/>
          <w:szCs w:val="28"/>
          <w:lang w:val="nl-NL"/>
        </w:rPr>
        <w:t xml:space="preserve"> K</w:t>
      </w:r>
      <w:r w:rsidR="00774EE7" w:rsidRPr="00411E93">
        <w:rPr>
          <w:rFonts w:ascii="Times New Roman" w:hAnsi="Times New Roman" w:cs="Times New Roman"/>
          <w:color w:val="000000" w:themeColor="text1"/>
          <w:sz w:val="28"/>
          <w:szCs w:val="28"/>
          <w:lang w:val="nl-NL"/>
        </w:rPr>
        <w:t xml:space="preserve">ế hoạch </w:t>
      </w:r>
      <w:r w:rsidR="007D14DB">
        <w:rPr>
          <w:rFonts w:ascii="Times New Roman" w:hAnsi="Times New Roman" w:cs="Times New Roman"/>
          <w:color w:val="000000" w:themeColor="text1"/>
          <w:sz w:val="28"/>
          <w:szCs w:val="28"/>
          <w:lang w:val="nl-NL"/>
        </w:rPr>
        <w:t>chuyển đổi số</w:t>
      </w:r>
      <w:r w:rsidR="00774EE7" w:rsidRPr="00411E93">
        <w:rPr>
          <w:rFonts w:ascii="Times New Roman" w:hAnsi="Times New Roman" w:cs="Times New Roman"/>
          <w:color w:val="000000" w:themeColor="text1"/>
          <w:sz w:val="28"/>
          <w:szCs w:val="28"/>
          <w:lang w:val="nl-NL"/>
        </w:rPr>
        <w:t xml:space="preserve"> trong năm </w:t>
      </w:r>
      <w:r w:rsidR="002428E6">
        <w:rPr>
          <w:rFonts w:ascii="Times New Roman" w:hAnsi="Times New Roman" w:cs="Times New Roman"/>
          <w:color w:val="000000" w:themeColor="text1"/>
          <w:sz w:val="28"/>
          <w:szCs w:val="28"/>
          <w:lang w:val="nl-NL"/>
        </w:rPr>
        <w:t xml:space="preserve">2022 </w:t>
      </w:r>
      <w:r w:rsidR="00774EE7" w:rsidRPr="00411E93">
        <w:rPr>
          <w:rFonts w:ascii="Times New Roman" w:hAnsi="Times New Roman" w:cs="Times New Roman"/>
          <w:color w:val="000000" w:themeColor="text1"/>
          <w:sz w:val="28"/>
          <w:szCs w:val="28"/>
          <w:lang w:val="nl-NL"/>
        </w:rPr>
        <w:t>của cơ quan,</w:t>
      </w:r>
      <w:r w:rsidR="00131138" w:rsidRPr="00411E93">
        <w:rPr>
          <w:rFonts w:ascii="Times New Roman" w:hAnsi="Times New Roman" w:cs="Times New Roman"/>
          <w:color w:val="000000" w:themeColor="text1"/>
          <w:sz w:val="28"/>
          <w:szCs w:val="28"/>
          <w:lang w:val="nl-NL"/>
        </w:rPr>
        <w:t xml:space="preserve"> đơn vị,</w:t>
      </w:r>
      <w:r w:rsidR="00774EE7" w:rsidRPr="00411E93">
        <w:rPr>
          <w:rFonts w:ascii="Times New Roman" w:hAnsi="Times New Roman" w:cs="Times New Roman"/>
          <w:color w:val="000000" w:themeColor="text1"/>
          <w:sz w:val="28"/>
          <w:szCs w:val="28"/>
          <w:lang w:val="nl-NL"/>
        </w:rPr>
        <w:t xml:space="preserve"> địa phương</w:t>
      </w:r>
      <w:r>
        <w:rPr>
          <w:rFonts w:ascii="Times New Roman" w:hAnsi="Times New Roman" w:cs="Times New Roman"/>
          <w:color w:val="000000" w:themeColor="text1"/>
          <w:sz w:val="28"/>
          <w:szCs w:val="28"/>
          <w:lang w:val="nl-NL"/>
        </w:rPr>
        <w:t>, đồng thời chủ động</w:t>
      </w:r>
      <w:r w:rsidR="005669AF">
        <w:rPr>
          <w:rFonts w:ascii="Times New Roman" w:hAnsi="Times New Roman" w:cs="Times New Roman"/>
          <w:color w:val="000000" w:themeColor="text1"/>
          <w:sz w:val="28"/>
          <w:szCs w:val="28"/>
          <w:lang w:val="nl-NL"/>
        </w:rPr>
        <w:t xml:space="preserve"> triển khai thực hiện các nhiệm vụ được phân công</w:t>
      </w:r>
      <w:r w:rsidR="00774EE7" w:rsidRPr="00411E93">
        <w:rPr>
          <w:rFonts w:ascii="Times New Roman" w:hAnsi="Times New Roman" w:cs="Times New Roman"/>
          <w:color w:val="000000" w:themeColor="text1"/>
          <w:sz w:val="28"/>
          <w:szCs w:val="28"/>
          <w:lang w:val="nl-NL"/>
        </w:rPr>
        <w:t>. Định kỳ</w:t>
      </w:r>
      <w:r w:rsidR="00774EE7" w:rsidRPr="00411E93">
        <w:rPr>
          <w:rFonts w:ascii="Times New Roman" w:hAnsi="Times New Roman" w:cs="Times New Roman"/>
          <w:color w:val="000000" w:themeColor="text1"/>
          <w:sz w:val="28"/>
          <w:szCs w:val="28"/>
          <w:lang w:val="vi-VN"/>
        </w:rPr>
        <w:t xml:space="preserve"> hàng</w:t>
      </w:r>
      <w:r w:rsidR="00935D62" w:rsidRPr="00411E93">
        <w:rPr>
          <w:rFonts w:ascii="Times New Roman" w:hAnsi="Times New Roman" w:cs="Times New Roman"/>
          <w:color w:val="000000" w:themeColor="text1"/>
          <w:sz w:val="28"/>
          <w:szCs w:val="28"/>
        </w:rPr>
        <w:t xml:space="preserve"> quý</w:t>
      </w:r>
      <w:r w:rsidR="00774EE7" w:rsidRPr="00411E93">
        <w:rPr>
          <w:rFonts w:ascii="Times New Roman" w:hAnsi="Times New Roman" w:cs="Times New Roman"/>
          <w:color w:val="000000" w:themeColor="text1"/>
          <w:sz w:val="28"/>
          <w:szCs w:val="28"/>
          <w:lang w:val="vi-VN"/>
        </w:rPr>
        <w:t xml:space="preserve"> </w:t>
      </w:r>
      <w:r w:rsidR="00774EE7" w:rsidRPr="00411E93">
        <w:rPr>
          <w:rFonts w:ascii="Times New Roman" w:hAnsi="Times New Roman" w:cs="Times New Roman"/>
          <w:color w:val="000000" w:themeColor="text1"/>
          <w:sz w:val="28"/>
          <w:szCs w:val="28"/>
          <w:lang w:val="nl-NL"/>
        </w:rPr>
        <w:t>báo cáo kết quả triển khai thực hiệ</w:t>
      </w:r>
      <w:r w:rsidR="00131138" w:rsidRPr="00411E93">
        <w:rPr>
          <w:rFonts w:ascii="Times New Roman" w:hAnsi="Times New Roman" w:cs="Times New Roman"/>
          <w:color w:val="000000" w:themeColor="text1"/>
          <w:sz w:val="28"/>
          <w:szCs w:val="28"/>
          <w:lang w:val="nl-NL"/>
        </w:rPr>
        <w:t>n K</w:t>
      </w:r>
      <w:r w:rsidR="00774EE7" w:rsidRPr="00411E93">
        <w:rPr>
          <w:rFonts w:ascii="Times New Roman" w:hAnsi="Times New Roman" w:cs="Times New Roman"/>
          <w:color w:val="000000" w:themeColor="text1"/>
          <w:sz w:val="28"/>
          <w:szCs w:val="28"/>
          <w:lang w:val="nl-NL"/>
        </w:rPr>
        <w:t xml:space="preserve">ế hoạch </w:t>
      </w:r>
      <w:r w:rsidR="00626A36">
        <w:rPr>
          <w:rFonts w:ascii="Times New Roman" w:hAnsi="Times New Roman" w:cs="Times New Roman"/>
          <w:color w:val="000000" w:themeColor="text1"/>
          <w:sz w:val="28"/>
          <w:szCs w:val="28"/>
          <w:lang w:val="nl-NL"/>
        </w:rPr>
        <w:t xml:space="preserve">chuyển đổi số </w:t>
      </w:r>
      <w:r w:rsidRPr="00411E93">
        <w:rPr>
          <w:rFonts w:ascii="Times New Roman" w:hAnsi="Times New Roman" w:cs="Times New Roman"/>
          <w:color w:val="000000" w:themeColor="text1"/>
          <w:sz w:val="28"/>
          <w:szCs w:val="28"/>
          <w:lang w:val="nl-NL"/>
        </w:rPr>
        <w:t>của cơ quan, đơn vị, địa phương</w:t>
      </w:r>
      <w:r>
        <w:rPr>
          <w:rFonts w:ascii="Times New Roman" w:hAnsi="Times New Roman" w:cs="Times New Roman"/>
          <w:color w:val="000000" w:themeColor="text1"/>
          <w:sz w:val="28"/>
          <w:szCs w:val="28"/>
          <w:lang w:val="nl-NL"/>
        </w:rPr>
        <w:t xml:space="preserve"> mình </w:t>
      </w:r>
      <w:r w:rsidR="00FA6EE0">
        <w:rPr>
          <w:rFonts w:ascii="Times New Roman" w:hAnsi="Times New Roman" w:cs="Times New Roman"/>
          <w:color w:val="000000" w:themeColor="text1"/>
          <w:sz w:val="28"/>
          <w:szCs w:val="28"/>
          <w:lang w:val="nl-NL"/>
        </w:rPr>
        <w:t xml:space="preserve">về </w:t>
      </w:r>
      <w:r>
        <w:rPr>
          <w:rFonts w:ascii="Times New Roman" w:hAnsi="Times New Roman" w:cs="Times New Roman"/>
          <w:color w:val="000000" w:themeColor="text1"/>
          <w:sz w:val="28"/>
          <w:szCs w:val="28"/>
          <w:lang w:val="nl-NL"/>
        </w:rPr>
        <w:t>UBND tỉnh (thông qua</w:t>
      </w:r>
      <w:r w:rsidR="00774EE7" w:rsidRPr="00411E93">
        <w:rPr>
          <w:rFonts w:ascii="Times New Roman" w:hAnsi="Times New Roman" w:cs="Times New Roman"/>
          <w:color w:val="000000" w:themeColor="text1"/>
          <w:sz w:val="28"/>
          <w:szCs w:val="28"/>
          <w:lang w:val="nl-NL"/>
        </w:rPr>
        <w:t xml:space="preserve"> Sở Thông tin và Truyền thông</w:t>
      </w:r>
      <w:r w:rsidR="00FA6EE0">
        <w:rPr>
          <w:rFonts w:ascii="Times New Roman" w:hAnsi="Times New Roman" w:cs="Times New Roman"/>
          <w:color w:val="000000" w:themeColor="text1"/>
          <w:sz w:val="28"/>
          <w:szCs w:val="28"/>
          <w:lang w:val="nl-NL"/>
        </w:rPr>
        <w:t xml:space="preserve"> </w:t>
      </w:r>
      <w:r w:rsidR="00774EE7" w:rsidRPr="00411E93">
        <w:rPr>
          <w:rFonts w:ascii="Times New Roman" w:hAnsi="Times New Roman" w:cs="Times New Roman"/>
          <w:color w:val="000000" w:themeColor="text1"/>
          <w:sz w:val="28"/>
          <w:szCs w:val="28"/>
          <w:lang w:val="nl-NL"/>
        </w:rPr>
        <w:t>tổng hợp</w:t>
      </w:r>
      <w:r w:rsidR="00FA6EE0">
        <w:rPr>
          <w:rFonts w:ascii="Times New Roman" w:hAnsi="Times New Roman" w:cs="Times New Roman"/>
          <w:color w:val="000000" w:themeColor="text1"/>
          <w:sz w:val="28"/>
          <w:szCs w:val="28"/>
          <w:lang w:val="nl-NL"/>
        </w:rPr>
        <w:t>)</w:t>
      </w:r>
      <w:r w:rsidR="00774EE7" w:rsidRPr="00411E93">
        <w:rPr>
          <w:rFonts w:ascii="Times New Roman" w:hAnsi="Times New Roman" w:cs="Times New Roman"/>
          <w:color w:val="000000" w:themeColor="text1"/>
          <w:sz w:val="28"/>
          <w:szCs w:val="28"/>
          <w:lang w:val="nl-NL"/>
        </w:rPr>
        <w:t>.</w:t>
      </w:r>
      <w:r w:rsidR="00097096">
        <w:rPr>
          <w:rFonts w:ascii="Times New Roman" w:hAnsi="Times New Roman" w:cs="Times New Roman"/>
          <w:color w:val="000000" w:themeColor="text1"/>
          <w:sz w:val="28"/>
          <w:szCs w:val="28"/>
          <w:lang w:val="nl-NL"/>
        </w:rPr>
        <w:t xml:space="preserve"> </w:t>
      </w:r>
      <w:r w:rsidR="00097096" w:rsidRPr="00411E93">
        <w:rPr>
          <w:rFonts w:ascii="Times New Roman" w:hAnsi="Times New Roman" w:cs="Times New Roman"/>
          <w:color w:val="000000" w:themeColor="text1"/>
          <w:sz w:val="28"/>
          <w:szCs w:val="28"/>
          <w:lang w:val="nl-NL"/>
        </w:rPr>
        <w:t>Thủ trưởng các cơ quan, đơn vị</w:t>
      </w:r>
      <w:r w:rsidR="00097096" w:rsidRPr="00411E93">
        <w:rPr>
          <w:rFonts w:ascii="Times New Roman" w:hAnsi="Times New Roman" w:cs="Times New Roman"/>
          <w:color w:val="000000" w:themeColor="text1"/>
          <w:sz w:val="28"/>
          <w:szCs w:val="28"/>
          <w:lang w:val="vi-VN"/>
        </w:rPr>
        <w:t>, địa phương</w:t>
      </w:r>
      <w:r w:rsidR="00097096">
        <w:rPr>
          <w:rFonts w:ascii="Times New Roman" w:hAnsi="Times New Roman" w:cs="Times New Roman"/>
          <w:color w:val="000000" w:themeColor="text1"/>
          <w:sz w:val="28"/>
          <w:szCs w:val="28"/>
        </w:rPr>
        <w:t xml:space="preserve"> </w:t>
      </w:r>
      <w:r w:rsidR="00097096" w:rsidRPr="00411E93">
        <w:rPr>
          <w:rFonts w:ascii="Times New Roman" w:hAnsi="Times New Roman" w:cs="Times New Roman"/>
          <w:color w:val="000000" w:themeColor="text1"/>
          <w:sz w:val="28"/>
          <w:szCs w:val="28"/>
          <w:lang w:val="nl-NL"/>
        </w:rPr>
        <w:t xml:space="preserve">chịu trách nhiệm cá nhân trước UBND tỉnh về kết quả </w:t>
      </w:r>
      <w:r w:rsidR="00097096">
        <w:rPr>
          <w:rFonts w:ascii="Times New Roman" w:hAnsi="Times New Roman" w:cs="Times New Roman"/>
          <w:color w:val="000000" w:themeColor="text1"/>
          <w:sz w:val="28"/>
          <w:szCs w:val="28"/>
          <w:lang w:val="nl-NL"/>
        </w:rPr>
        <w:t>chuyển đổi số</w:t>
      </w:r>
      <w:r w:rsidR="00097096" w:rsidRPr="00411E93">
        <w:rPr>
          <w:rFonts w:ascii="Times New Roman" w:hAnsi="Times New Roman" w:cs="Times New Roman"/>
          <w:color w:val="000000" w:themeColor="text1"/>
          <w:sz w:val="28"/>
          <w:szCs w:val="28"/>
          <w:lang w:val="nl-NL"/>
        </w:rPr>
        <w:t xml:space="preserve"> của cơ quan, đơn vị</w:t>
      </w:r>
      <w:r w:rsidR="00097096" w:rsidRPr="00411E93">
        <w:rPr>
          <w:rFonts w:ascii="Times New Roman" w:hAnsi="Times New Roman" w:cs="Times New Roman"/>
          <w:color w:val="000000" w:themeColor="text1"/>
          <w:sz w:val="28"/>
          <w:szCs w:val="28"/>
          <w:lang w:val="vi-VN"/>
        </w:rPr>
        <w:t>, địa phương phụ trách</w:t>
      </w:r>
      <w:r w:rsidR="00097096" w:rsidRPr="00411E93">
        <w:rPr>
          <w:rFonts w:ascii="Times New Roman" w:hAnsi="Times New Roman" w:cs="Times New Roman"/>
          <w:color w:val="000000" w:themeColor="text1"/>
          <w:sz w:val="28"/>
          <w:szCs w:val="28"/>
          <w:lang w:val="nl-NL"/>
        </w:rPr>
        <w:t>.</w:t>
      </w:r>
    </w:p>
    <w:p w14:paraId="6A46BC71" w14:textId="2C40DC0B" w:rsidR="00774EE7" w:rsidRDefault="00A0110F" w:rsidP="00CC2FAE">
      <w:pPr>
        <w:spacing w:before="60" w:after="60" w:line="360" w:lineRule="atLeast"/>
        <w:ind w:firstLine="567"/>
        <w:jc w:val="both"/>
        <w:rPr>
          <w:rFonts w:ascii="Times New Roman" w:hAnsi="Times New Roman" w:cs="Times New Roman"/>
          <w:color w:val="000000" w:themeColor="text1"/>
          <w:sz w:val="28"/>
          <w:szCs w:val="28"/>
          <w:lang w:val="nl-NL"/>
        </w:rPr>
      </w:pPr>
      <w:r w:rsidRPr="009A4E89">
        <w:rPr>
          <w:rFonts w:ascii="Times New Roman" w:hAnsi="Times New Roman" w:cs="Times New Roman"/>
          <w:color w:val="000000" w:themeColor="text1"/>
          <w:sz w:val="28"/>
          <w:szCs w:val="28"/>
          <w:lang w:val="nl-NL"/>
        </w:rPr>
        <w:t xml:space="preserve">Trên đây là </w:t>
      </w:r>
      <w:r w:rsidR="00002C38" w:rsidRPr="009A4E89">
        <w:rPr>
          <w:rFonts w:ascii="Times New Roman" w:hAnsi="Times New Roman" w:cs="Times New Roman"/>
          <w:color w:val="000000" w:themeColor="text1"/>
          <w:sz w:val="28"/>
          <w:szCs w:val="28"/>
          <w:lang w:val="nl-NL"/>
        </w:rPr>
        <w:t xml:space="preserve">Kế hoạch </w:t>
      </w:r>
      <w:r w:rsidR="00C03F0B">
        <w:rPr>
          <w:rFonts w:ascii="Times New Roman" w:hAnsi="Times New Roman" w:cs="Times New Roman"/>
          <w:color w:val="000000" w:themeColor="text1"/>
          <w:sz w:val="28"/>
          <w:szCs w:val="28"/>
          <w:lang w:val="nl-NL"/>
        </w:rPr>
        <w:t>chuyển đổi số tỉnh Đắk Lắk, xây dựng thành phố Buôn Ma Thuột trở thành đô thị thông minh</w:t>
      </w:r>
      <w:r w:rsidR="00002C38" w:rsidRPr="009A4E89">
        <w:rPr>
          <w:rFonts w:ascii="Times New Roman" w:hAnsi="Times New Roman" w:cs="Times New Roman"/>
          <w:color w:val="000000" w:themeColor="text1"/>
          <w:sz w:val="28"/>
          <w:szCs w:val="28"/>
          <w:lang w:val="nl-NL"/>
        </w:rPr>
        <w:t xml:space="preserve"> năm 2022</w:t>
      </w:r>
      <w:r w:rsidRPr="00411E93">
        <w:rPr>
          <w:rFonts w:ascii="Times New Roman" w:hAnsi="Times New Roman" w:cs="Times New Roman"/>
          <w:color w:val="000000" w:themeColor="text1"/>
          <w:sz w:val="28"/>
          <w:szCs w:val="28"/>
          <w:lang w:val="nl-NL"/>
        </w:rPr>
        <w:t>, đề nghị các cơ quan, đơn vị, địa phương tổ chức triển khai thực hiện. Các khó khăn, vướng mắc và cần sửa đổi, bổ sung kế hoạch này, các đơn vị kịp thời phản ánh về Sở Thông tin và Truyền thông để tổng hợp, đề xuất trình Ủy ban nhân dân tỉnh xem xét, quyết định./.</w:t>
      </w:r>
    </w:p>
    <w:tbl>
      <w:tblPr>
        <w:tblW w:w="0" w:type="auto"/>
        <w:tblLook w:val="01E0" w:firstRow="1" w:lastRow="1" w:firstColumn="1" w:lastColumn="1" w:noHBand="0" w:noVBand="0"/>
      </w:tblPr>
      <w:tblGrid>
        <w:gridCol w:w="4573"/>
        <w:gridCol w:w="4499"/>
      </w:tblGrid>
      <w:tr w:rsidR="00416044" w:rsidRPr="00B028FA" w14:paraId="44F824CD" w14:textId="77777777" w:rsidTr="00B358AA">
        <w:tc>
          <w:tcPr>
            <w:tcW w:w="4682" w:type="dxa"/>
            <w:vMerge w:val="restart"/>
            <w:shd w:val="clear" w:color="auto" w:fill="auto"/>
          </w:tcPr>
          <w:p w14:paraId="36B820BB" w14:textId="77777777" w:rsidR="00416044" w:rsidRPr="00B028FA" w:rsidRDefault="00416044" w:rsidP="00861380">
            <w:pPr>
              <w:tabs>
                <w:tab w:val="left" w:pos="1617"/>
              </w:tabs>
              <w:spacing w:after="0" w:line="240" w:lineRule="auto"/>
              <w:ind w:right="-68"/>
              <w:jc w:val="both"/>
              <w:rPr>
                <w:rFonts w:ascii="Times New Roman" w:hAnsi="Times New Roman" w:cs="Times New Roman"/>
                <w:b/>
                <w:i/>
                <w:lang w:val="nl-NL"/>
              </w:rPr>
            </w:pPr>
            <w:r w:rsidRPr="00B028FA">
              <w:rPr>
                <w:rFonts w:ascii="Times New Roman" w:hAnsi="Times New Roman" w:cs="Times New Roman"/>
                <w:b/>
                <w:i/>
                <w:lang w:val="nl-NL"/>
              </w:rPr>
              <w:t>Nơi nhận:</w:t>
            </w:r>
          </w:p>
          <w:p w14:paraId="50CC6C11" w14:textId="77777777" w:rsidR="00416044" w:rsidRPr="00B028FA" w:rsidRDefault="00416044"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Bộ Thông tin và Truyề</w:t>
            </w:r>
            <w:r w:rsidR="00B358AA" w:rsidRPr="00B028FA">
              <w:rPr>
                <w:rFonts w:ascii="Times New Roman" w:hAnsi="Times New Roman" w:cs="Times New Roman"/>
                <w:lang w:val="nb-NO"/>
              </w:rPr>
              <w:t>n</w:t>
            </w:r>
            <w:r w:rsidR="007247C9" w:rsidRPr="00B028FA">
              <w:rPr>
                <w:rFonts w:ascii="Times New Roman" w:hAnsi="Times New Roman" w:cs="Times New Roman"/>
                <w:lang w:val="nb-NO"/>
              </w:rPr>
              <w:t xml:space="preserve"> t</w:t>
            </w:r>
            <w:r w:rsidRPr="00B028FA">
              <w:rPr>
                <w:rFonts w:ascii="Times New Roman" w:hAnsi="Times New Roman" w:cs="Times New Roman"/>
                <w:lang w:val="nb-NO"/>
              </w:rPr>
              <w:t>hông;</w:t>
            </w:r>
          </w:p>
          <w:p w14:paraId="4D5AA29D" w14:textId="77777777" w:rsidR="00416044" w:rsidRPr="00B028FA" w:rsidRDefault="00377F21"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xml:space="preserve">- TT </w:t>
            </w:r>
            <w:r w:rsidR="00416044" w:rsidRPr="00B028FA">
              <w:rPr>
                <w:rFonts w:ascii="Times New Roman" w:hAnsi="Times New Roman" w:cs="Times New Roman"/>
                <w:lang w:val="nb-NO"/>
              </w:rPr>
              <w:t>T</w:t>
            </w:r>
            <w:r w:rsidRPr="00B028FA">
              <w:rPr>
                <w:rFonts w:ascii="Times New Roman" w:hAnsi="Times New Roman" w:cs="Times New Roman"/>
                <w:lang w:val="nb-NO"/>
              </w:rPr>
              <w:t>ỉnh ủy</w:t>
            </w:r>
            <w:r w:rsidR="00416044" w:rsidRPr="00B028FA">
              <w:rPr>
                <w:rFonts w:ascii="Times New Roman" w:hAnsi="Times New Roman" w:cs="Times New Roman"/>
                <w:lang w:val="nb-NO"/>
              </w:rPr>
              <w:t xml:space="preserve">, </w:t>
            </w:r>
            <w:r w:rsidRPr="00B028FA">
              <w:rPr>
                <w:rFonts w:ascii="Times New Roman" w:hAnsi="Times New Roman" w:cs="Times New Roman"/>
                <w:lang w:val="nb-NO"/>
              </w:rPr>
              <w:t>TT. HĐND</w:t>
            </w:r>
            <w:r w:rsidR="00BD7C8E" w:rsidRPr="00B028FA">
              <w:rPr>
                <w:rFonts w:ascii="Times New Roman" w:hAnsi="Times New Roman" w:cs="Times New Roman"/>
                <w:lang w:val="nb-NO"/>
              </w:rPr>
              <w:t xml:space="preserve"> tỉnh</w:t>
            </w:r>
            <w:r w:rsidR="00416044" w:rsidRPr="00B028FA">
              <w:rPr>
                <w:rFonts w:ascii="Times New Roman" w:hAnsi="Times New Roman" w:cs="Times New Roman"/>
                <w:lang w:val="nb-NO"/>
              </w:rPr>
              <w:t>;</w:t>
            </w:r>
          </w:p>
          <w:p w14:paraId="291D4418" w14:textId="77777777" w:rsidR="00A441F1" w:rsidRPr="00B028FA" w:rsidRDefault="00A441F1"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CT, PCT UBND tỉnh;</w:t>
            </w:r>
          </w:p>
          <w:p w14:paraId="62CA0523" w14:textId="77777777" w:rsidR="00416044" w:rsidRPr="00B028FA" w:rsidRDefault="00416044"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xml:space="preserve">- Các </w:t>
            </w:r>
            <w:r w:rsidR="008933FB" w:rsidRPr="00B028FA">
              <w:rPr>
                <w:rFonts w:ascii="Times New Roman" w:hAnsi="Times New Roman" w:cs="Times New Roman"/>
                <w:lang w:val="nb-NO"/>
              </w:rPr>
              <w:t>Sở</w:t>
            </w:r>
            <w:r w:rsidR="00BD7C8E" w:rsidRPr="00B028FA">
              <w:rPr>
                <w:rFonts w:ascii="Times New Roman" w:hAnsi="Times New Roman" w:cs="Times New Roman"/>
                <w:lang w:val="nb-NO"/>
              </w:rPr>
              <w:t>, ban, ngành</w:t>
            </w:r>
            <w:r w:rsidRPr="00B028FA">
              <w:rPr>
                <w:rFonts w:ascii="Times New Roman" w:hAnsi="Times New Roman" w:cs="Times New Roman"/>
                <w:lang w:val="nb-NO"/>
              </w:rPr>
              <w:t>;</w:t>
            </w:r>
          </w:p>
          <w:p w14:paraId="7B34074C" w14:textId="77777777" w:rsidR="00416044" w:rsidRPr="00B028FA" w:rsidRDefault="00416044"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xml:space="preserve">- UBND các huyện, </w:t>
            </w:r>
            <w:r w:rsidR="000C7E53" w:rsidRPr="00B028FA">
              <w:rPr>
                <w:rFonts w:ascii="Times New Roman" w:hAnsi="Times New Roman" w:cs="Times New Roman"/>
                <w:lang w:val="nb-NO"/>
              </w:rPr>
              <w:t xml:space="preserve">thị xã, </w:t>
            </w:r>
            <w:r w:rsidRPr="00B028FA">
              <w:rPr>
                <w:rFonts w:ascii="Times New Roman" w:hAnsi="Times New Roman" w:cs="Times New Roman"/>
                <w:lang w:val="nb-NO"/>
              </w:rPr>
              <w:t>thành phố;</w:t>
            </w:r>
          </w:p>
          <w:p w14:paraId="1608EAEB" w14:textId="77777777" w:rsidR="00416044" w:rsidRPr="00B028FA" w:rsidRDefault="00416044"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CVP, PCVP</w:t>
            </w:r>
            <w:r w:rsidR="00A441F1" w:rsidRPr="00B028FA">
              <w:rPr>
                <w:rFonts w:ascii="Times New Roman" w:hAnsi="Times New Roman" w:cs="Times New Roman"/>
                <w:lang w:val="nb-NO"/>
              </w:rPr>
              <w:t xml:space="preserve"> UBND tỉnh</w:t>
            </w:r>
            <w:r w:rsidRPr="00B028FA">
              <w:rPr>
                <w:rFonts w:ascii="Times New Roman" w:hAnsi="Times New Roman" w:cs="Times New Roman"/>
                <w:lang w:val="nb-NO"/>
              </w:rPr>
              <w:t xml:space="preserve">; </w:t>
            </w:r>
          </w:p>
          <w:p w14:paraId="6F28FA08" w14:textId="77777777" w:rsidR="00B358AA" w:rsidRPr="00B028FA" w:rsidRDefault="00B358AA" w:rsidP="00411E93">
            <w:pPr>
              <w:tabs>
                <w:tab w:val="left" w:pos="1617"/>
              </w:tabs>
              <w:spacing w:after="0" w:line="240" w:lineRule="auto"/>
              <w:ind w:right="-70"/>
              <w:rPr>
                <w:rFonts w:ascii="Times New Roman" w:hAnsi="Times New Roman" w:cs="Times New Roman"/>
                <w:lang w:val="nb-NO"/>
              </w:rPr>
            </w:pPr>
            <w:r w:rsidRPr="00B028FA">
              <w:rPr>
                <w:rFonts w:ascii="Times New Roman" w:hAnsi="Times New Roman" w:cs="Times New Roman"/>
                <w:lang w:val="nb-NO"/>
              </w:rPr>
              <w:t xml:space="preserve">- Các phòng: </w:t>
            </w:r>
            <w:r w:rsidR="00A441F1" w:rsidRPr="00B028FA">
              <w:rPr>
                <w:rFonts w:ascii="Times New Roman" w:hAnsi="Times New Roman" w:cs="Times New Roman"/>
                <w:lang w:val="nb-NO"/>
              </w:rPr>
              <w:t>TH, KSTTHC</w:t>
            </w:r>
            <w:r w:rsidR="008933FB" w:rsidRPr="00B028FA">
              <w:rPr>
                <w:rFonts w:ascii="Times New Roman" w:hAnsi="Times New Roman" w:cs="Times New Roman"/>
                <w:lang w:val="nb-NO"/>
              </w:rPr>
              <w:t>, TTCB</w:t>
            </w:r>
            <w:r w:rsidR="00DF0AC8" w:rsidRPr="00B028FA">
              <w:rPr>
                <w:rFonts w:ascii="Times New Roman" w:hAnsi="Times New Roman" w:cs="Times New Roman"/>
                <w:lang w:val="nb-NO"/>
              </w:rPr>
              <w:t>;</w:t>
            </w:r>
          </w:p>
          <w:p w14:paraId="120CFBBF" w14:textId="77777777" w:rsidR="00416044" w:rsidRPr="00B028FA" w:rsidRDefault="00416044" w:rsidP="00411E93">
            <w:pPr>
              <w:tabs>
                <w:tab w:val="left" w:pos="1617"/>
              </w:tabs>
              <w:spacing w:after="0" w:line="240" w:lineRule="auto"/>
              <w:ind w:right="-70"/>
              <w:rPr>
                <w:rFonts w:ascii="Times New Roman" w:hAnsi="Times New Roman" w:cs="Times New Roman"/>
                <w:b/>
                <w:i/>
                <w:lang w:val="nb-NO"/>
              </w:rPr>
            </w:pPr>
            <w:r w:rsidRPr="00B028FA">
              <w:rPr>
                <w:rFonts w:ascii="Times New Roman" w:hAnsi="Times New Roman" w:cs="Times New Roman"/>
                <w:lang w:val="nb-NO"/>
              </w:rPr>
              <w:t xml:space="preserve">- Lưu: VT, </w:t>
            </w:r>
            <w:r w:rsidR="00B358AA" w:rsidRPr="00B028FA">
              <w:rPr>
                <w:rFonts w:ascii="Times New Roman" w:hAnsi="Times New Roman" w:cs="Times New Roman"/>
                <w:lang w:val="nb-NO"/>
              </w:rPr>
              <w:t>KGVX</w:t>
            </w:r>
            <w:r w:rsidR="008D7A42" w:rsidRPr="00B028FA">
              <w:rPr>
                <w:rFonts w:ascii="Times New Roman" w:hAnsi="Times New Roman" w:cs="Times New Roman"/>
                <w:vertAlign w:val="subscript"/>
                <w:lang w:val="nb-NO"/>
              </w:rPr>
              <w:t>(Nh-5</w:t>
            </w:r>
            <w:r w:rsidR="008933FB" w:rsidRPr="00B028FA">
              <w:rPr>
                <w:rFonts w:ascii="Times New Roman" w:hAnsi="Times New Roman" w:cs="Times New Roman"/>
                <w:vertAlign w:val="subscript"/>
                <w:lang w:val="nb-NO"/>
              </w:rPr>
              <w:t>b)</w:t>
            </w:r>
            <w:r w:rsidRPr="00B028FA">
              <w:rPr>
                <w:rFonts w:ascii="Times New Roman" w:hAnsi="Times New Roman" w:cs="Times New Roman"/>
                <w:lang w:val="nb-NO"/>
              </w:rPr>
              <w:t>.</w:t>
            </w:r>
          </w:p>
        </w:tc>
        <w:tc>
          <w:tcPr>
            <w:tcW w:w="4606" w:type="dxa"/>
            <w:shd w:val="clear" w:color="auto" w:fill="auto"/>
          </w:tcPr>
          <w:p w14:paraId="1722852A" w14:textId="77777777" w:rsidR="00416044" w:rsidRPr="00B028FA" w:rsidRDefault="008933FB" w:rsidP="00861380">
            <w:pPr>
              <w:spacing w:after="0" w:line="240" w:lineRule="auto"/>
              <w:jc w:val="center"/>
              <w:rPr>
                <w:rFonts w:ascii="Times New Roman" w:hAnsi="Times New Roman" w:cs="Times New Roman"/>
                <w:b/>
                <w:sz w:val="28"/>
                <w:szCs w:val="28"/>
                <w:lang w:val="nb-NO"/>
              </w:rPr>
            </w:pPr>
            <w:r w:rsidRPr="00B028FA">
              <w:rPr>
                <w:rFonts w:ascii="Times New Roman" w:hAnsi="Times New Roman" w:cs="Times New Roman"/>
                <w:b/>
                <w:sz w:val="28"/>
                <w:szCs w:val="28"/>
                <w:lang w:val="nb-NO"/>
              </w:rPr>
              <w:t xml:space="preserve">KT. </w:t>
            </w:r>
            <w:r w:rsidR="00416044" w:rsidRPr="00B028FA">
              <w:rPr>
                <w:rFonts w:ascii="Times New Roman" w:hAnsi="Times New Roman" w:cs="Times New Roman"/>
                <w:b/>
                <w:sz w:val="28"/>
                <w:szCs w:val="28"/>
                <w:lang w:val="nb-NO"/>
              </w:rPr>
              <w:t>CHỦ TỊCH</w:t>
            </w:r>
          </w:p>
          <w:p w14:paraId="225B4745" w14:textId="77777777" w:rsidR="008933FB" w:rsidRPr="00B028FA" w:rsidRDefault="008933FB" w:rsidP="00861380">
            <w:pPr>
              <w:spacing w:after="0" w:line="240" w:lineRule="auto"/>
              <w:jc w:val="center"/>
              <w:rPr>
                <w:rFonts w:ascii="Times New Roman" w:hAnsi="Times New Roman" w:cs="Times New Roman"/>
                <w:b/>
                <w:sz w:val="28"/>
                <w:szCs w:val="28"/>
                <w:lang w:val="nb-NO"/>
              </w:rPr>
            </w:pPr>
            <w:r w:rsidRPr="00B028FA">
              <w:rPr>
                <w:rFonts w:ascii="Times New Roman" w:hAnsi="Times New Roman" w:cs="Times New Roman"/>
                <w:b/>
                <w:sz w:val="28"/>
                <w:szCs w:val="28"/>
                <w:lang w:val="nb-NO"/>
              </w:rPr>
              <w:t>PHÓ CHỦ TỊCH</w:t>
            </w:r>
          </w:p>
          <w:p w14:paraId="22C9DF96" w14:textId="77777777" w:rsidR="008933FB" w:rsidRDefault="008933FB" w:rsidP="00861380">
            <w:pPr>
              <w:spacing w:after="0" w:line="240" w:lineRule="auto"/>
              <w:jc w:val="center"/>
              <w:rPr>
                <w:rFonts w:ascii="Times New Roman" w:hAnsi="Times New Roman" w:cs="Times New Roman"/>
                <w:b/>
                <w:sz w:val="28"/>
                <w:szCs w:val="28"/>
                <w:lang w:val="nb-NO"/>
              </w:rPr>
            </w:pPr>
          </w:p>
          <w:p w14:paraId="359335D7" w14:textId="77777777" w:rsidR="009507EA" w:rsidRPr="00B028FA" w:rsidRDefault="009507EA" w:rsidP="00861380">
            <w:pPr>
              <w:spacing w:after="0" w:line="240" w:lineRule="auto"/>
              <w:jc w:val="center"/>
              <w:rPr>
                <w:rFonts w:ascii="Times New Roman" w:hAnsi="Times New Roman" w:cs="Times New Roman"/>
                <w:b/>
                <w:sz w:val="28"/>
                <w:szCs w:val="28"/>
                <w:lang w:val="nb-NO"/>
              </w:rPr>
            </w:pPr>
          </w:p>
          <w:p w14:paraId="6B85435B" w14:textId="77777777" w:rsidR="008933FB" w:rsidRPr="00B028FA" w:rsidRDefault="008933FB" w:rsidP="00861380">
            <w:pPr>
              <w:spacing w:after="0" w:line="240" w:lineRule="auto"/>
              <w:jc w:val="center"/>
              <w:rPr>
                <w:rFonts w:ascii="Times New Roman" w:hAnsi="Times New Roman" w:cs="Times New Roman"/>
                <w:b/>
                <w:sz w:val="28"/>
                <w:szCs w:val="28"/>
                <w:lang w:val="nb-NO"/>
              </w:rPr>
            </w:pPr>
          </w:p>
          <w:p w14:paraId="7275FA7C" w14:textId="77777777" w:rsidR="008933FB" w:rsidRPr="00B028FA" w:rsidRDefault="008933FB" w:rsidP="00861380">
            <w:pPr>
              <w:spacing w:after="0" w:line="240" w:lineRule="auto"/>
              <w:jc w:val="center"/>
              <w:rPr>
                <w:rFonts w:ascii="Times New Roman" w:hAnsi="Times New Roman" w:cs="Times New Roman"/>
                <w:b/>
                <w:sz w:val="28"/>
                <w:szCs w:val="28"/>
                <w:lang w:val="nb-NO"/>
              </w:rPr>
            </w:pPr>
          </w:p>
          <w:p w14:paraId="33174DC6" w14:textId="77777777" w:rsidR="008933FB" w:rsidRPr="00B028FA" w:rsidRDefault="008933FB" w:rsidP="00861380">
            <w:pPr>
              <w:spacing w:after="0" w:line="240" w:lineRule="auto"/>
              <w:jc w:val="center"/>
              <w:rPr>
                <w:rFonts w:ascii="Times New Roman" w:hAnsi="Times New Roman" w:cs="Times New Roman"/>
                <w:b/>
                <w:sz w:val="28"/>
                <w:szCs w:val="28"/>
                <w:lang w:val="nb-NO"/>
              </w:rPr>
            </w:pPr>
          </w:p>
          <w:p w14:paraId="200F7FF8" w14:textId="77777777" w:rsidR="00E418C9" w:rsidRPr="00B028FA" w:rsidRDefault="00E418C9" w:rsidP="00861380">
            <w:pPr>
              <w:spacing w:after="0" w:line="240" w:lineRule="auto"/>
              <w:jc w:val="center"/>
              <w:rPr>
                <w:rFonts w:ascii="Times New Roman" w:hAnsi="Times New Roman" w:cs="Times New Roman"/>
                <w:b/>
                <w:sz w:val="28"/>
                <w:szCs w:val="28"/>
                <w:lang w:val="nb-NO"/>
              </w:rPr>
            </w:pPr>
          </w:p>
          <w:p w14:paraId="0DAD1B2C" w14:textId="77777777" w:rsidR="008933FB" w:rsidRPr="00B028FA" w:rsidRDefault="008933FB" w:rsidP="00861380">
            <w:pPr>
              <w:spacing w:after="0" w:line="240" w:lineRule="auto"/>
              <w:jc w:val="center"/>
              <w:rPr>
                <w:rFonts w:ascii="Times New Roman" w:hAnsi="Times New Roman" w:cs="Times New Roman"/>
                <w:b/>
                <w:sz w:val="28"/>
                <w:szCs w:val="28"/>
                <w:lang w:val="nb-NO"/>
              </w:rPr>
            </w:pPr>
            <w:r w:rsidRPr="00B028FA">
              <w:rPr>
                <w:rFonts w:ascii="Times New Roman" w:hAnsi="Times New Roman" w:cs="Times New Roman"/>
                <w:b/>
                <w:sz w:val="28"/>
                <w:szCs w:val="28"/>
                <w:lang w:val="nb-NO"/>
              </w:rPr>
              <w:t>Nguyễn Tuấn Hà</w:t>
            </w:r>
          </w:p>
        </w:tc>
      </w:tr>
      <w:tr w:rsidR="00416044" w:rsidRPr="00B028FA" w14:paraId="22172BF7" w14:textId="77777777" w:rsidTr="00B358AA">
        <w:tc>
          <w:tcPr>
            <w:tcW w:w="4682" w:type="dxa"/>
            <w:vMerge/>
            <w:shd w:val="clear" w:color="auto" w:fill="auto"/>
          </w:tcPr>
          <w:p w14:paraId="7EA8A0B0" w14:textId="77777777" w:rsidR="00416044" w:rsidRPr="00B028FA" w:rsidRDefault="00416044" w:rsidP="00B028FA">
            <w:pPr>
              <w:spacing w:before="120" w:after="120" w:line="240" w:lineRule="auto"/>
              <w:ind w:left="140" w:right="969" w:hanging="140"/>
              <w:jc w:val="both"/>
              <w:rPr>
                <w:rFonts w:ascii="Times New Roman" w:hAnsi="Times New Roman" w:cs="Times New Roman"/>
                <w:lang w:val="nb-NO"/>
              </w:rPr>
            </w:pPr>
          </w:p>
        </w:tc>
        <w:tc>
          <w:tcPr>
            <w:tcW w:w="4606" w:type="dxa"/>
            <w:shd w:val="clear" w:color="auto" w:fill="auto"/>
          </w:tcPr>
          <w:p w14:paraId="26298670" w14:textId="77777777" w:rsidR="00416044" w:rsidRPr="00B028FA" w:rsidRDefault="00416044" w:rsidP="00B028FA">
            <w:pPr>
              <w:spacing w:before="120" w:after="120" w:line="240" w:lineRule="auto"/>
              <w:jc w:val="center"/>
              <w:rPr>
                <w:rFonts w:ascii="Times New Roman" w:hAnsi="Times New Roman" w:cs="Times New Roman"/>
                <w:b/>
                <w:sz w:val="28"/>
                <w:szCs w:val="28"/>
                <w:lang w:val="nb-NO"/>
              </w:rPr>
            </w:pPr>
          </w:p>
        </w:tc>
      </w:tr>
    </w:tbl>
    <w:p w14:paraId="6DFE5BD3" w14:textId="77777777" w:rsidR="00774EE7" w:rsidRPr="009E28F3" w:rsidRDefault="00774EE7" w:rsidP="0086652F">
      <w:pPr>
        <w:tabs>
          <w:tab w:val="left" w:pos="851"/>
        </w:tabs>
        <w:spacing w:after="120" w:line="240" w:lineRule="auto"/>
        <w:rPr>
          <w:rFonts w:ascii="Times New Roman" w:hAnsi="Times New Roman" w:cs="Times New Roman"/>
          <w:sz w:val="26"/>
          <w:szCs w:val="26"/>
          <w:lang w:val="nl-NL"/>
        </w:rPr>
      </w:pPr>
    </w:p>
    <w:sectPr w:rsidR="00774EE7" w:rsidRPr="009E28F3" w:rsidSect="00AB4143">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45CA" w14:textId="77777777" w:rsidR="00353077" w:rsidRDefault="00353077" w:rsidP="00B358AA">
      <w:pPr>
        <w:spacing w:after="0" w:line="240" w:lineRule="auto"/>
      </w:pPr>
      <w:r>
        <w:separator/>
      </w:r>
    </w:p>
  </w:endnote>
  <w:endnote w:type="continuationSeparator" w:id="0">
    <w:p w14:paraId="5A1EF2B7" w14:textId="77777777" w:rsidR="00353077" w:rsidRDefault="00353077" w:rsidP="00B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A68A" w14:textId="77777777" w:rsidR="00353077" w:rsidRDefault="00353077" w:rsidP="00B358AA">
      <w:pPr>
        <w:spacing w:after="0" w:line="240" w:lineRule="auto"/>
      </w:pPr>
      <w:r>
        <w:separator/>
      </w:r>
    </w:p>
  </w:footnote>
  <w:footnote w:type="continuationSeparator" w:id="0">
    <w:p w14:paraId="6D05CFB0" w14:textId="77777777" w:rsidR="00353077" w:rsidRDefault="00353077" w:rsidP="00B3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74981"/>
      <w:docPartObj>
        <w:docPartGallery w:val="Page Numbers (Top of Page)"/>
        <w:docPartUnique/>
      </w:docPartObj>
    </w:sdtPr>
    <w:sdtEndPr>
      <w:rPr>
        <w:rFonts w:ascii="Times New Roman" w:hAnsi="Times New Roman" w:cs="Times New Roman"/>
        <w:noProof/>
        <w:sz w:val="26"/>
        <w:szCs w:val="26"/>
      </w:rPr>
    </w:sdtEndPr>
    <w:sdtContent>
      <w:p w14:paraId="169D4C38" w14:textId="11A6467B" w:rsidR="004331EB" w:rsidRPr="004331EB" w:rsidRDefault="004331EB">
        <w:pPr>
          <w:pStyle w:val="Header"/>
          <w:jc w:val="center"/>
          <w:rPr>
            <w:rFonts w:ascii="Times New Roman" w:hAnsi="Times New Roman" w:cs="Times New Roman"/>
            <w:sz w:val="26"/>
            <w:szCs w:val="26"/>
          </w:rPr>
        </w:pPr>
        <w:r w:rsidRPr="004331EB">
          <w:rPr>
            <w:rFonts w:ascii="Times New Roman" w:hAnsi="Times New Roman" w:cs="Times New Roman"/>
            <w:sz w:val="26"/>
            <w:szCs w:val="26"/>
          </w:rPr>
          <w:fldChar w:fldCharType="begin"/>
        </w:r>
        <w:r w:rsidRPr="004331EB">
          <w:rPr>
            <w:rFonts w:ascii="Times New Roman" w:hAnsi="Times New Roman" w:cs="Times New Roman"/>
            <w:sz w:val="26"/>
            <w:szCs w:val="26"/>
          </w:rPr>
          <w:instrText xml:space="preserve"> PAGE   \* MERGEFORMAT </w:instrText>
        </w:r>
        <w:r w:rsidRPr="004331EB">
          <w:rPr>
            <w:rFonts w:ascii="Times New Roman" w:hAnsi="Times New Roman" w:cs="Times New Roman"/>
            <w:sz w:val="26"/>
            <w:szCs w:val="26"/>
          </w:rPr>
          <w:fldChar w:fldCharType="separate"/>
        </w:r>
        <w:r w:rsidR="00FF5B37">
          <w:rPr>
            <w:rFonts w:ascii="Times New Roman" w:hAnsi="Times New Roman" w:cs="Times New Roman"/>
            <w:noProof/>
            <w:sz w:val="26"/>
            <w:szCs w:val="26"/>
          </w:rPr>
          <w:t>13</w:t>
        </w:r>
        <w:r w:rsidRPr="004331EB">
          <w:rPr>
            <w:rFonts w:ascii="Times New Roman" w:hAnsi="Times New Roman" w:cs="Times New Roman"/>
            <w:noProof/>
            <w:sz w:val="26"/>
            <w:szCs w:val="26"/>
          </w:rPr>
          <w:fldChar w:fldCharType="end"/>
        </w:r>
      </w:p>
    </w:sdtContent>
  </w:sdt>
  <w:p w14:paraId="2B81C368" w14:textId="77777777" w:rsidR="004331EB" w:rsidRDefault="004331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5859"/>
    <w:multiLevelType w:val="hybridMultilevel"/>
    <w:tmpl w:val="65C0CF7A"/>
    <w:lvl w:ilvl="0" w:tplc="BF8C09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5EE54C0F"/>
    <w:multiLevelType w:val="hybridMultilevel"/>
    <w:tmpl w:val="41E675D0"/>
    <w:lvl w:ilvl="0" w:tplc="43CEC64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91"/>
    <w:rsid w:val="0000190A"/>
    <w:rsid w:val="0000223E"/>
    <w:rsid w:val="000027A1"/>
    <w:rsid w:val="00002C38"/>
    <w:rsid w:val="0000435F"/>
    <w:rsid w:val="00011E45"/>
    <w:rsid w:val="000139B1"/>
    <w:rsid w:val="00013C6E"/>
    <w:rsid w:val="0001481C"/>
    <w:rsid w:val="00014941"/>
    <w:rsid w:val="00015265"/>
    <w:rsid w:val="00021DDF"/>
    <w:rsid w:val="00022F23"/>
    <w:rsid w:val="00025779"/>
    <w:rsid w:val="00031418"/>
    <w:rsid w:val="00033B2E"/>
    <w:rsid w:val="00035A73"/>
    <w:rsid w:val="00035FA1"/>
    <w:rsid w:val="00036138"/>
    <w:rsid w:val="00037F3B"/>
    <w:rsid w:val="00040E89"/>
    <w:rsid w:val="00042AB3"/>
    <w:rsid w:val="000457DE"/>
    <w:rsid w:val="000463BE"/>
    <w:rsid w:val="00046D88"/>
    <w:rsid w:val="0005089D"/>
    <w:rsid w:val="00052654"/>
    <w:rsid w:val="00054CB6"/>
    <w:rsid w:val="000604CA"/>
    <w:rsid w:val="00061A06"/>
    <w:rsid w:val="00061ADE"/>
    <w:rsid w:val="0006210F"/>
    <w:rsid w:val="00062D4D"/>
    <w:rsid w:val="000631F3"/>
    <w:rsid w:val="000650F7"/>
    <w:rsid w:val="000661BB"/>
    <w:rsid w:val="00067B69"/>
    <w:rsid w:val="00070B15"/>
    <w:rsid w:val="00072BC2"/>
    <w:rsid w:val="000758AF"/>
    <w:rsid w:val="000758C7"/>
    <w:rsid w:val="000765BE"/>
    <w:rsid w:val="00076984"/>
    <w:rsid w:val="000773FF"/>
    <w:rsid w:val="00077421"/>
    <w:rsid w:val="000831F6"/>
    <w:rsid w:val="00084166"/>
    <w:rsid w:val="000918C3"/>
    <w:rsid w:val="00091A82"/>
    <w:rsid w:val="00091E22"/>
    <w:rsid w:val="00091EC1"/>
    <w:rsid w:val="00092EF7"/>
    <w:rsid w:val="000932D8"/>
    <w:rsid w:val="000937AB"/>
    <w:rsid w:val="000942F4"/>
    <w:rsid w:val="0009524D"/>
    <w:rsid w:val="00097096"/>
    <w:rsid w:val="000A1DA9"/>
    <w:rsid w:val="000A3110"/>
    <w:rsid w:val="000A31C9"/>
    <w:rsid w:val="000A4047"/>
    <w:rsid w:val="000A4867"/>
    <w:rsid w:val="000A4C07"/>
    <w:rsid w:val="000A544E"/>
    <w:rsid w:val="000B0746"/>
    <w:rsid w:val="000B1A3E"/>
    <w:rsid w:val="000B2B42"/>
    <w:rsid w:val="000B30EA"/>
    <w:rsid w:val="000B6C4A"/>
    <w:rsid w:val="000C0115"/>
    <w:rsid w:val="000C2679"/>
    <w:rsid w:val="000C59F5"/>
    <w:rsid w:val="000C74E8"/>
    <w:rsid w:val="000C7A50"/>
    <w:rsid w:val="000C7E53"/>
    <w:rsid w:val="000D055A"/>
    <w:rsid w:val="000D0F0A"/>
    <w:rsid w:val="000D3131"/>
    <w:rsid w:val="000D32D6"/>
    <w:rsid w:val="000D6771"/>
    <w:rsid w:val="000D6F19"/>
    <w:rsid w:val="000E0C1A"/>
    <w:rsid w:val="000E0C83"/>
    <w:rsid w:val="000E1096"/>
    <w:rsid w:val="000E3027"/>
    <w:rsid w:val="000E4EA9"/>
    <w:rsid w:val="000E6412"/>
    <w:rsid w:val="000E690A"/>
    <w:rsid w:val="000E69B9"/>
    <w:rsid w:val="000E72C8"/>
    <w:rsid w:val="000F11C0"/>
    <w:rsid w:val="000F1634"/>
    <w:rsid w:val="000F2148"/>
    <w:rsid w:val="000F23D1"/>
    <w:rsid w:val="000F2FCD"/>
    <w:rsid w:val="000F317F"/>
    <w:rsid w:val="000F3E17"/>
    <w:rsid w:val="000F45B3"/>
    <w:rsid w:val="000F48AF"/>
    <w:rsid w:val="000F6817"/>
    <w:rsid w:val="000F7EF1"/>
    <w:rsid w:val="00100094"/>
    <w:rsid w:val="00100E3A"/>
    <w:rsid w:val="00101360"/>
    <w:rsid w:val="00102441"/>
    <w:rsid w:val="0010256E"/>
    <w:rsid w:val="0010679D"/>
    <w:rsid w:val="00107D3E"/>
    <w:rsid w:val="0011038A"/>
    <w:rsid w:val="0011289F"/>
    <w:rsid w:val="00114B71"/>
    <w:rsid w:val="00124F4F"/>
    <w:rsid w:val="00125A73"/>
    <w:rsid w:val="00126FE2"/>
    <w:rsid w:val="00131138"/>
    <w:rsid w:val="00131F48"/>
    <w:rsid w:val="001324A2"/>
    <w:rsid w:val="00133352"/>
    <w:rsid w:val="001343B6"/>
    <w:rsid w:val="001343CC"/>
    <w:rsid w:val="0013463D"/>
    <w:rsid w:val="001353CC"/>
    <w:rsid w:val="001359C5"/>
    <w:rsid w:val="00135F4A"/>
    <w:rsid w:val="00137DF4"/>
    <w:rsid w:val="0014034B"/>
    <w:rsid w:val="00140F51"/>
    <w:rsid w:val="00144991"/>
    <w:rsid w:val="00147923"/>
    <w:rsid w:val="00150730"/>
    <w:rsid w:val="00151783"/>
    <w:rsid w:val="00152202"/>
    <w:rsid w:val="001543F8"/>
    <w:rsid w:val="0015509D"/>
    <w:rsid w:val="0016093A"/>
    <w:rsid w:val="0016249F"/>
    <w:rsid w:val="00163BB7"/>
    <w:rsid w:val="00164952"/>
    <w:rsid w:val="0016609B"/>
    <w:rsid w:val="00166819"/>
    <w:rsid w:val="00166EED"/>
    <w:rsid w:val="00167ED9"/>
    <w:rsid w:val="00170190"/>
    <w:rsid w:val="001716C8"/>
    <w:rsid w:val="00174F75"/>
    <w:rsid w:val="001803A4"/>
    <w:rsid w:val="00180DDB"/>
    <w:rsid w:val="00182A40"/>
    <w:rsid w:val="00183720"/>
    <w:rsid w:val="001859B9"/>
    <w:rsid w:val="00191219"/>
    <w:rsid w:val="0019224A"/>
    <w:rsid w:val="001954C7"/>
    <w:rsid w:val="00195E91"/>
    <w:rsid w:val="001A0008"/>
    <w:rsid w:val="001A096B"/>
    <w:rsid w:val="001A31A2"/>
    <w:rsid w:val="001A6FE8"/>
    <w:rsid w:val="001A75CF"/>
    <w:rsid w:val="001A796E"/>
    <w:rsid w:val="001B07FE"/>
    <w:rsid w:val="001B186F"/>
    <w:rsid w:val="001B21D0"/>
    <w:rsid w:val="001B5827"/>
    <w:rsid w:val="001B5A85"/>
    <w:rsid w:val="001B71A7"/>
    <w:rsid w:val="001C07B1"/>
    <w:rsid w:val="001C0E28"/>
    <w:rsid w:val="001C3567"/>
    <w:rsid w:val="001C3F56"/>
    <w:rsid w:val="001C406F"/>
    <w:rsid w:val="001C6C68"/>
    <w:rsid w:val="001C7D02"/>
    <w:rsid w:val="001D0374"/>
    <w:rsid w:val="001D3E14"/>
    <w:rsid w:val="001D5704"/>
    <w:rsid w:val="001D62B2"/>
    <w:rsid w:val="001D63A7"/>
    <w:rsid w:val="001E1761"/>
    <w:rsid w:val="001E17AB"/>
    <w:rsid w:val="001E2C90"/>
    <w:rsid w:val="001E334B"/>
    <w:rsid w:val="001E568A"/>
    <w:rsid w:val="001F2255"/>
    <w:rsid w:val="001F5992"/>
    <w:rsid w:val="001F5A77"/>
    <w:rsid w:val="001F61B1"/>
    <w:rsid w:val="00201909"/>
    <w:rsid w:val="00210D6B"/>
    <w:rsid w:val="00211DD7"/>
    <w:rsid w:val="00211FF3"/>
    <w:rsid w:val="00213F1A"/>
    <w:rsid w:val="0021409B"/>
    <w:rsid w:val="00214873"/>
    <w:rsid w:val="002153F5"/>
    <w:rsid w:val="002158C2"/>
    <w:rsid w:val="00217291"/>
    <w:rsid w:val="0022111E"/>
    <w:rsid w:val="00222BC7"/>
    <w:rsid w:val="002233AC"/>
    <w:rsid w:val="0022421B"/>
    <w:rsid w:val="0022537F"/>
    <w:rsid w:val="00226040"/>
    <w:rsid w:val="00226B6D"/>
    <w:rsid w:val="00226D2B"/>
    <w:rsid w:val="0022705A"/>
    <w:rsid w:val="002301D4"/>
    <w:rsid w:val="00230D83"/>
    <w:rsid w:val="002366AE"/>
    <w:rsid w:val="002410CF"/>
    <w:rsid w:val="002428E6"/>
    <w:rsid w:val="00242B09"/>
    <w:rsid w:val="00243A11"/>
    <w:rsid w:val="00243A82"/>
    <w:rsid w:val="00243F07"/>
    <w:rsid w:val="002475C7"/>
    <w:rsid w:val="00251534"/>
    <w:rsid w:val="00252454"/>
    <w:rsid w:val="0025257F"/>
    <w:rsid w:val="00253B6C"/>
    <w:rsid w:val="002551D2"/>
    <w:rsid w:val="00255E6D"/>
    <w:rsid w:val="00257B2E"/>
    <w:rsid w:val="0026028D"/>
    <w:rsid w:val="002614D3"/>
    <w:rsid w:val="00262566"/>
    <w:rsid w:val="002626F6"/>
    <w:rsid w:val="00262CA0"/>
    <w:rsid w:val="00262DE7"/>
    <w:rsid w:val="0026501A"/>
    <w:rsid w:val="00267031"/>
    <w:rsid w:val="00270283"/>
    <w:rsid w:val="00271D4D"/>
    <w:rsid w:val="002721B7"/>
    <w:rsid w:val="00273596"/>
    <w:rsid w:val="00275033"/>
    <w:rsid w:val="0027541E"/>
    <w:rsid w:val="002775E2"/>
    <w:rsid w:val="002776B5"/>
    <w:rsid w:val="00283021"/>
    <w:rsid w:val="00283D6D"/>
    <w:rsid w:val="00285514"/>
    <w:rsid w:val="002943B5"/>
    <w:rsid w:val="00294947"/>
    <w:rsid w:val="00294E30"/>
    <w:rsid w:val="0029655E"/>
    <w:rsid w:val="002A006E"/>
    <w:rsid w:val="002A125A"/>
    <w:rsid w:val="002A25AD"/>
    <w:rsid w:val="002A662D"/>
    <w:rsid w:val="002B1C37"/>
    <w:rsid w:val="002B3818"/>
    <w:rsid w:val="002B3A05"/>
    <w:rsid w:val="002B5588"/>
    <w:rsid w:val="002B7073"/>
    <w:rsid w:val="002C25A1"/>
    <w:rsid w:val="002C4C8B"/>
    <w:rsid w:val="002C5765"/>
    <w:rsid w:val="002C6ECD"/>
    <w:rsid w:val="002D00F7"/>
    <w:rsid w:val="002D2352"/>
    <w:rsid w:val="002D23EE"/>
    <w:rsid w:val="002D2C6B"/>
    <w:rsid w:val="002D4AED"/>
    <w:rsid w:val="002D72B9"/>
    <w:rsid w:val="002E0E1D"/>
    <w:rsid w:val="002E27FA"/>
    <w:rsid w:val="002E4EC5"/>
    <w:rsid w:val="002E6150"/>
    <w:rsid w:val="002F0573"/>
    <w:rsid w:val="002F1C21"/>
    <w:rsid w:val="002F30B2"/>
    <w:rsid w:val="002F4F3C"/>
    <w:rsid w:val="002F4FD1"/>
    <w:rsid w:val="002F5370"/>
    <w:rsid w:val="002F6057"/>
    <w:rsid w:val="002F6146"/>
    <w:rsid w:val="002F7125"/>
    <w:rsid w:val="002F7DDC"/>
    <w:rsid w:val="0030066A"/>
    <w:rsid w:val="00302D78"/>
    <w:rsid w:val="003034F8"/>
    <w:rsid w:val="00304295"/>
    <w:rsid w:val="00306B85"/>
    <w:rsid w:val="00307701"/>
    <w:rsid w:val="003108B6"/>
    <w:rsid w:val="00311CBE"/>
    <w:rsid w:val="00311CCC"/>
    <w:rsid w:val="003126F3"/>
    <w:rsid w:val="0031409A"/>
    <w:rsid w:val="00314176"/>
    <w:rsid w:val="00320900"/>
    <w:rsid w:val="0032153A"/>
    <w:rsid w:val="0032413D"/>
    <w:rsid w:val="003259A1"/>
    <w:rsid w:val="0032624E"/>
    <w:rsid w:val="00332068"/>
    <w:rsid w:val="003337C3"/>
    <w:rsid w:val="003345E7"/>
    <w:rsid w:val="00334A53"/>
    <w:rsid w:val="003357EE"/>
    <w:rsid w:val="00342D8F"/>
    <w:rsid w:val="00344C6F"/>
    <w:rsid w:val="00345665"/>
    <w:rsid w:val="00345F24"/>
    <w:rsid w:val="00346E03"/>
    <w:rsid w:val="00347B91"/>
    <w:rsid w:val="0035041A"/>
    <w:rsid w:val="00352E93"/>
    <w:rsid w:val="00353077"/>
    <w:rsid w:val="00355108"/>
    <w:rsid w:val="00355602"/>
    <w:rsid w:val="0035654A"/>
    <w:rsid w:val="0036456C"/>
    <w:rsid w:val="003708E1"/>
    <w:rsid w:val="00370BA3"/>
    <w:rsid w:val="00374860"/>
    <w:rsid w:val="00377F21"/>
    <w:rsid w:val="003809C9"/>
    <w:rsid w:val="00380AED"/>
    <w:rsid w:val="00383C26"/>
    <w:rsid w:val="00385B0D"/>
    <w:rsid w:val="00385E8D"/>
    <w:rsid w:val="0038693B"/>
    <w:rsid w:val="0039130B"/>
    <w:rsid w:val="00391F6D"/>
    <w:rsid w:val="00394559"/>
    <w:rsid w:val="00394818"/>
    <w:rsid w:val="00395E31"/>
    <w:rsid w:val="003A11C1"/>
    <w:rsid w:val="003A22E0"/>
    <w:rsid w:val="003A503D"/>
    <w:rsid w:val="003A5B01"/>
    <w:rsid w:val="003A6384"/>
    <w:rsid w:val="003A6516"/>
    <w:rsid w:val="003A7186"/>
    <w:rsid w:val="003B303B"/>
    <w:rsid w:val="003B327B"/>
    <w:rsid w:val="003B46A9"/>
    <w:rsid w:val="003B7680"/>
    <w:rsid w:val="003C1071"/>
    <w:rsid w:val="003C33E7"/>
    <w:rsid w:val="003C464E"/>
    <w:rsid w:val="003C4E72"/>
    <w:rsid w:val="003C54BE"/>
    <w:rsid w:val="003C61B5"/>
    <w:rsid w:val="003C7B63"/>
    <w:rsid w:val="003D109C"/>
    <w:rsid w:val="003D14EB"/>
    <w:rsid w:val="003D2AD8"/>
    <w:rsid w:val="003D5D82"/>
    <w:rsid w:val="003D6A21"/>
    <w:rsid w:val="003E05E8"/>
    <w:rsid w:val="003E4ADE"/>
    <w:rsid w:val="003E56AC"/>
    <w:rsid w:val="003F061A"/>
    <w:rsid w:val="003F0F62"/>
    <w:rsid w:val="003F36BC"/>
    <w:rsid w:val="003F3C9A"/>
    <w:rsid w:val="003F3D53"/>
    <w:rsid w:val="003F4576"/>
    <w:rsid w:val="003F548D"/>
    <w:rsid w:val="004005B5"/>
    <w:rsid w:val="004021BF"/>
    <w:rsid w:val="0040475B"/>
    <w:rsid w:val="00405225"/>
    <w:rsid w:val="00406CA4"/>
    <w:rsid w:val="004104CF"/>
    <w:rsid w:val="00411AB0"/>
    <w:rsid w:val="00411E93"/>
    <w:rsid w:val="004135B4"/>
    <w:rsid w:val="00413854"/>
    <w:rsid w:val="00414F69"/>
    <w:rsid w:val="0041597D"/>
    <w:rsid w:val="00415A07"/>
    <w:rsid w:val="00415A4C"/>
    <w:rsid w:val="00416044"/>
    <w:rsid w:val="004238A9"/>
    <w:rsid w:val="00423DDF"/>
    <w:rsid w:val="00423F82"/>
    <w:rsid w:val="00425819"/>
    <w:rsid w:val="00427966"/>
    <w:rsid w:val="00427E97"/>
    <w:rsid w:val="00431A77"/>
    <w:rsid w:val="004331EB"/>
    <w:rsid w:val="00433643"/>
    <w:rsid w:val="004337EC"/>
    <w:rsid w:val="00442E63"/>
    <w:rsid w:val="00447042"/>
    <w:rsid w:val="00453069"/>
    <w:rsid w:val="00455939"/>
    <w:rsid w:val="00455972"/>
    <w:rsid w:val="00457F50"/>
    <w:rsid w:val="00460B01"/>
    <w:rsid w:val="004618A4"/>
    <w:rsid w:val="004619A6"/>
    <w:rsid w:val="00464F60"/>
    <w:rsid w:val="004677B5"/>
    <w:rsid w:val="00467AFA"/>
    <w:rsid w:val="00471154"/>
    <w:rsid w:val="00471A0E"/>
    <w:rsid w:val="00472EC7"/>
    <w:rsid w:val="00476BDD"/>
    <w:rsid w:val="00481580"/>
    <w:rsid w:val="00481B59"/>
    <w:rsid w:val="004870F8"/>
    <w:rsid w:val="004933D2"/>
    <w:rsid w:val="00493F95"/>
    <w:rsid w:val="00494846"/>
    <w:rsid w:val="00495965"/>
    <w:rsid w:val="004A3455"/>
    <w:rsid w:val="004A38D3"/>
    <w:rsid w:val="004A5DE6"/>
    <w:rsid w:val="004B269F"/>
    <w:rsid w:val="004B3642"/>
    <w:rsid w:val="004B374F"/>
    <w:rsid w:val="004B38AC"/>
    <w:rsid w:val="004B44AB"/>
    <w:rsid w:val="004B7E71"/>
    <w:rsid w:val="004C00C2"/>
    <w:rsid w:val="004C022C"/>
    <w:rsid w:val="004C1488"/>
    <w:rsid w:val="004C24C6"/>
    <w:rsid w:val="004C5C1D"/>
    <w:rsid w:val="004C6DF9"/>
    <w:rsid w:val="004D0488"/>
    <w:rsid w:val="004D3273"/>
    <w:rsid w:val="004D3F8A"/>
    <w:rsid w:val="004D4B8B"/>
    <w:rsid w:val="004D6E91"/>
    <w:rsid w:val="004E3568"/>
    <w:rsid w:val="004E5F5B"/>
    <w:rsid w:val="004F02FC"/>
    <w:rsid w:val="004F03AF"/>
    <w:rsid w:val="004F17E3"/>
    <w:rsid w:val="004F2519"/>
    <w:rsid w:val="004F4C9F"/>
    <w:rsid w:val="004F5031"/>
    <w:rsid w:val="004F7004"/>
    <w:rsid w:val="004F758E"/>
    <w:rsid w:val="004F7CB9"/>
    <w:rsid w:val="00501B6D"/>
    <w:rsid w:val="00502EA4"/>
    <w:rsid w:val="00502F51"/>
    <w:rsid w:val="005044A5"/>
    <w:rsid w:val="0050554C"/>
    <w:rsid w:val="005056E3"/>
    <w:rsid w:val="00510093"/>
    <w:rsid w:val="005102D0"/>
    <w:rsid w:val="0051337D"/>
    <w:rsid w:val="0051419A"/>
    <w:rsid w:val="005142ED"/>
    <w:rsid w:val="00514899"/>
    <w:rsid w:val="00514932"/>
    <w:rsid w:val="00514BC2"/>
    <w:rsid w:val="00515758"/>
    <w:rsid w:val="00517B49"/>
    <w:rsid w:val="00520E83"/>
    <w:rsid w:val="00526803"/>
    <w:rsid w:val="00526FF7"/>
    <w:rsid w:val="0052726D"/>
    <w:rsid w:val="00531FE6"/>
    <w:rsid w:val="0053272B"/>
    <w:rsid w:val="00533ADF"/>
    <w:rsid w:val="00533DEC"/>
    <w:rsid w:val="00542720"/>
    <w:rsid w:val="00543BB8"/>
    <w:rsid w:val="00545E1F"/>
    <w:rsid w:val="005506C5"/>
    <w:rsid w:val="00550A69"/>
    <w:rsid w:val="005550AC"/>
    <w:rsid w:val="00555C93"/>
    <w:rsid w:val="00557700"/>
    <w:rsid w:val="00557DB8"/>
    <w:rsid w:val="0056149D"/>
    <w:rsid w:val="00562744"/>
    <w:rsid w:val="00562B35"/>
    <w:rsid w:val="00562B70"/>
    <w:rsid w:val="0056333D"/>
    <w:rsid w:val="005669AF"/>
    <w:rsid w:val="0056734B"/>
    <w:rsid w:val="00572AFB"/>
    <w:rsid w:val="00574CEB"/>
    <w:rsid w:val="00575CBA"/>
    <w:rsid w:val="0057675E"/>
    <w:rsid w:val="005769E3"/>
    <w:rsid w:val="00580A23"/>
    <w:rsid w:val="00583333"/>
    <w:rsid w:val="00584F80"/>
    <w:rsid w:val="00587003"/>
    <w:rsid w:val="00590129"/>
    <w:rsid w:val="00590E5E"/>
    <w:rsid w:val="005924CE"/>
    <w:rsid w:val="00593541"/>
    <w:rsid w:val="00593C80"/>
    <w:rsid w:val="00593D19"/>
    <w:rsid w:val="005945B9"/>
    <w:rsid w:val="00595294"/>
    <w:rsid w:val="005A0BEF"/>
    <w:rsid w:val="005A35EA"/>
    <w:rsid w:val="005A39C1"/>
    <w:rsid w:val="005A4626"/>
    <w:rsid w:val="005A4989"/>
    <w:rsid w:val="005A54CC"/>
    <w:rsid w:val="005A61AF"/>
    <w:rsid w:val="005B1504"/>
    <w:rsid w:val="005B179F"/>
    <w:rsid w:val="005B2084"/>
    <w:rsid w:val="005B228A"/>
    <w:rsid w:val="005B450C"/>
    <w:rsid w:val="005B6C52"/>
    <w:rsid w:val="005B7DB9"/>
    <w:rsid w:val="005C0779"/>
    <w:rsid w:val="005C49ED"/>
    <w:rsid w:val="005C7649"/>
    <w:rsid w:val="005C7B4F"/>
    <w:rsid w:val="005D4A64"/>
    <w:rsid w:val="005D4CAF"/>
    <w:rsid w:val="005D4D75"/>
    <w:rsid w:val="005D5A74"/>
    <w:rsid w:val="005D782B"/>
    <w:rsid w:val="005E0562"/>
    <w:rsid w:val="005E2696"/>
    <w:rsid w:val="005E4938"/>
    <w:rsid w:val="005F0A89"/>
    <w:rsid w:val="005F4813"/>
    <w:rsid w:val="005F4D08"/>
    <w:rsid w:val="005F548D"/>
    <w:rsid w:val="005F6FA6"/>
    <w:rsid w:val="00604A9E"/>
    <w:rsid w:val="0061067B"/>
    <w:rsid w:val="00610960"/>
    <w:rsid w:val="00612987"/>
    <w:rsid w:val="00615100"/>
    <w:rsid w:val="00616401"/>
    <w:rsid w:val="00616645"/>
    <w:rsid w:val="00620273"/>
    <w:rsid w:val="00620AB2"/>
    <w:rsid w:val="006211DE"/>
    <w:rsid w:val="00621692"/>
    <w:rsid w:val="006219D0"/>
    <w:rsid w:val="00622A01"/>
    <w:rsid w:val="00623237"/>
    <w:rsid w:val="006266A4"/>
    <w:rsid w:val="00626A36"/>
    <w:rsid w:val="0062791F"/>
    <w:rsid w:val="00627E44"/>
    <w:rsid w:val="00630693"/>
    <w:rsid w:val="00635114"/>
    <w:rsid w:val="006354AB"/>
    <w:rsid w:val="00635646"/>
    <w:rsid w:val="00637409"/>
    <w:rsid w:val="00640249"/>
    <w:rsid w:val="0064358B"/>
    <w:rsid w:val="00643AA4"/>
    <w:rsid w:val="00643FE7"/>
    <w:rsid w:val="00647ABC"/>
    <w:rsid w:val="00647E3A"/>
    <w:rsid w:val="00650CE9"/>
    <w:rsid w:val="00652A87"/>
    <w:rsid w:val="00652D12"/>
    <w:rsid w:val="00652FAB"/>
    <w:rsid w:val="0065458D"/>
    <w:rsid w:val="00655B0E"/>
    <w:rsid w:val="006604EC"/>
    <w:rsid w:val="00663EC2"/>
    <w:rsid w:val="0066490A"/>
    <w:rsid w:val="00665107"/>
    <w:rsid w:val="006651E4"/>
    <w:rsid w:val="0066695B"/>
    <w:rsid w:val="00673AEF"/>
    <w:rsid w:val="006752C4"/>
    <w:rsid w:val="00675F28"/>
    <w:rsid w:val="0067665D"/>
    <w:rsid w:val="00676D20"/>
    <w:rsid w:val="0068251D"/>
    <w:rsid w:val="00683D8B"/>
    <w:rsid w:val="00683F26"/>
    <w:rsid w:val="00686B79"/>
    <w:rsid w:val="00687949"/>
    <w:rsid w:val="0069258C"/>
    <w:rsid w:val="00692CC5"/>
    <w:rsid w:val="00693A70"/>
    <w:rsid w:val="006947F6"/>
    <w:rsid w:val="00694A75"/>
    <w:rsid w:val="00697505"/>
    <w:rsid w:val="00697DFF"/>
    <w:rsid w:val="006A4015"/>
    <w:rsid w:val="006A5515"/>
    <w:rsid w:val="006A62F3"/>
    <w:rsid w:val="006A6C29"/>
    <w:rsid w:val="006A71EE"/>
    <w:rsid w:val="006B0776"/>
    <w:rsid w:val="006B1103"/>
    <w:rsid w:val="006B32C9"/>
    <w:rsid w:val="006C0AD8"/>
    <w:rsid w:val="006C0D51"/>
    <w:rsid w:val="006C1547"/>
    <w:rsid w:val="006C2964"/>
    <w:rsid w:val="006C2D8D"/>
    <w:rsid w:val="006C37B8"/>
    <w:rsid w:val="006C4DAE"/>
    <w:rsid w:val="006C6858"/>
    <w:rsid w:val="006C69C9"/>
    <w:rsid w:val="006D026B"/>
    <w:rsid w:val="006D1FB4"/>
    <w:rsid w:val="006D44D3"/>
    <w:rsid w:val="006D4B2B"/>
    <w:rsid w:val="006D574E"/>
    <w:rsid w:val="006D7645"/>
    <w:rsid w:val="006D7CD5"/>
    <w:rsid w:val="006E1473"/>
    <w:rsid w:val="006E262F"/>
    <w:rsid w:val="006E35B6"/>
    <w:rsid w:val="006E5D4A"/>
    <w:rsid w:val="006E5F4A"/>
    <w:rsid w:val="006E66F0"/>
    <w:rsid w:val="006E7F70"/>
    <w:rsid w:val="006F1150"/>
    <w:rsid w:val="006F1B0D"/>
    <w:rsid w:val="006F5B0D"/>
    <w:rsid w:val="006F5D63"/>
    <w:rsid w:val="006F7911"/>
    <w:rsid w:val="00700EBD"/>
    <w:rsid w:val="00704574"/>
    <w:rsid w:val="00706ADA"/>
    <w:rsid w:val="00707E5F"/>
    <w:rsid w:val="007101E7"/>
    <w:rsid w:val="00711181"/>
    <w:rsid w:val="007116B6"/>
    <w:rsid w:val="007151E2"/>
    <w:rsid w:val="00715ADD"/>
    <w:rsid w:val="00715CC0"/>
    <w:rsid w:val="00721950"/>
    <w:rsid w:val="007246C1"/>
    <w:rsid w:val="007247C9"/>
    <w:rsid w:val="00724E20"/>
    <w:rsid w:val="0072551E"/>
    <w:rsid w:val="0072668A"/>
    <w:rsid w:val="00726FE2"/>
    <w:rsid w:val="007278FD"/>
    <w:rsid w:val="0073159A"/>
    <w:rsid w:val="00734B04"/>
    <w:rsid w:val="00734E0C"/>
    <w:rsid w:val="0073612C"/>
    <w:rsid w:val="00736532"/>
    <w:rsid w:val="00740BC4"/>
    <w:rsid w:val="00740DE6"/>
    <w:rsid w:val="00741158"/>
    <w:rsid w:val="007427A9"/>
    <w:rsid w:val="00744F41"/>
    <w:rsid w:val="007457DD"/>
    <w:rsid w:val="00745B9D"/>
    <w:rsid w:val="00745DC1"/>
    <w:rsid w:val="00746718"/>
    <w:rsid w:val="00747E91"/>
    <w:rsid w:val="007510F0"/>
    <w:rsid w:val="00752C8C"/>
    <w:rsid w:val="00753D19"/>
    <w:rsid w:val="0075591C"/>
    <w:rsid w:val="00762C0C"/>
    <w:rsid w:val="00762FC5"/>
    <w:rsid w:val="00763B77"/>
    <w:rsid w:val="007650D5"/>
    <w:rsid w:val="00765C03"/>
    <w:rsid w:val="007676F4"/>
    <w:rsid w:val="00767780"/>
    <w:rsid w:val="00767E37"/>
    <w:rsid w:val="00771103"/>
    <w:rsid w:val="00772F67"/>
    <w:rsid w:val="00774EE7"/>
    <w:rsid w:val="0077673C"/>
    <w:rsid w:val="00781532"/>
    <w:rsid w:val="00781FBC"/>
    <w:rsid w:val="0078287B"/>
    <w:rsid w:val="00782C60"/>
    <w:rsid w:val="007838A0"/>
    <w:rsid w:val="00785CF2"/>
    <w:rsid w:val="00786ACA"/>
    <w:rsid w:val="00787655"/>
    <w:rsid w:val="00787B6B"/>
    <w:rsid w:val="00790689"/>
    <w:rsid w:val="007922C8"/>
    <w:rsid w:val="00792994"/>
    <w:rsid w:val="0079368E"/>
    <w:rsid w:val="00794B4B"/>
    <w:rsid w:val="00794F21"/>
    <w:rsid w:val="0079579B"/>
    <w:rsid w:val="00795F7E"/>
    <w:rsid w:val="007961A0"/>
    <w:rsid w:val="00797FCE"/>
    <w:rsid w:val="007A13EF"/>
    <w:rsid w:val="007A2FB2"/>
    <w:rsid w:val="007A37FF"/>
    <w:rsid w:val="007A5263"/>
    <w:rsid w:val="007A64B2"/>
    <w:rsid w:val="007A736F"/>
    <w:rsid w:val="007B117D"/>
    <w:rsid w:val="007B22BA"/>
    <w:rsid w:val="007B3F60"/>
    <w:rsid w:val="007B4041"/>
    <w:rsid w:val="007B7B76"/>
    <w:rsid w:val="007C067E"/>
    <w:rsid w:val="007C1BC3"/>
    <w:rsid w:val="007C2F7D"/>
    <w:rsid w:val="007C621C"/>
    <w:rsid w:val="007D14DB"/>
    <w:rsid w:val="007D33BD"/>
    <w:rsid w:val="007D433B"/>
    <w:rsid w:val="007D5A92"/>
    <w:rsid w:val="007D7A71"/>
    <w:rsid w:val="007E4C35"/>
    <w:rsid w:val="007E5679"/>
    <w:rsid w:val="007E6C13"/>
    <w:rsid w:val="007E7D7C"/>
    <w:rsid w:val="007F063F"/>
    <w:rsid w:val="007F14AC"/>
    <w:rsid w:val="007F175C"/>
    <w:rsid w:val="007F1A46"/>
    <w:rsid w:val="007F350C"/>
    <w:rsid w:val="007F660D"/>
    <w:rsid w:val="00800775"/>
    <w:rsid w:val="00802B07"/>
    <w:rsid w:val="00803AE2"/>
    <w:rsid w:val="00805AE9"/>
    <w:rsid w:val="00806594"/>
    <w:rsid w:val="00807A54"/>
    <w:rsid w:val="0081548D"/>
    <w:rsid w:val="00816546"/>
    <w:rsid w:val="00820B7D"/>
    <w:rsid w:val="008212F0"/>
    <w:rsid w:val="00821D27"/>
    <w:rsid w:val="00822180"/>
    <w:rsid w:val="008229E6"/>
    <w:rsid w:val="00831500"/>
    <w:rsid w:val="00833019"/>
    <w:rsid w:val="00834C82"/>
    <w:rsid w:val="008356C9"/>
    <w:rsid w:val="00835C35"/>
    <w:rsid w:val="00837CCF"/>
    <w:rsid w:val="00837F8A"/>
    <w:rsid w:val="0084103C"/>
    <w:rsid w:val="008439A3"/>
    <w:rsid w:val="00843A8B"/>
    <w:rsid w:val="00843AD9"/>
    <w:rsid w:val="0084407A"/>
    <w:rsid w:val="008445D9"/>
    <w:rsid w:val="00844B18"/>
    <w:rsid w:val="00844BA6"/>
    <w:rsid w:val="00845B0D"/>
    <w:rsid w:val="00845F08"/>
    <w:rsid w:val="00846A35"/>
    <w:rsid w:val="00846FE2"/>
    <w:rsid w:val="008475F1"/>
    <w:rsid w:val="0085152E"/>
    <w:rsid w:val="0085348A"/>
    <w:rsid w:val="0085375B"/>
    <w:rsid w:val="0086121F"/>
    <w:rsid w:val="00861380"/>
    <w:rsid w:val="0086384E"/>
    <w:rsid w:val="00865DBC"/>
    <w:rsid w:val="0086652F"/>
    <w:rsid w:val="008674B0"/>
    <w:rsid w:val="0087033E"/>
    <w:rsid w:val="00870AE6"/>
    <w:rsid w:val="008714BD"/>
    <w:rsid w:val="008738F8"/>
    <w:rsid w:val="00873D88"/>
    <w:rsid w:val="00874738"/>
    <w:rsid w:val="00875200"/>
    <w:rsid w:val="00875442"/>
    <w:rsid w:val="00875A45"/>
    <w:rsid w:val="008764ED"/>
    <w:rsid w:val="00880B55"/>
    <w:rsid w:val="00881497"/>
    <w:rsid w:val="00881C04"/>
    <w:rsid w:val="00882C00"/>
    <w:rsid w:val="00883C5E"/>
    <w:rsid w:val="00885517"/>
    <w:rsid w:val="0088586A"/>
    <w:rsid w:val="00885FE5"/>
    <w:rsid w:val="00887DD1"/>
    <w:rsid w:val="00890E53"/>
    <w:rsid w:val="00890F7E"/>
    <w:rsid w:val="00891A6C"/>
    <w:rsid w:val="00891E00"/>
    <w:rsid w:val="00891ECE"/>
    <w:rsid w:val="008922D8"/>
    <w:rsid w:val="008933FB"/>
    <w:rsid w:val="00893681"/>
    <w:rsid w:val="008937E1"/>
    <w:rsid w:val="0089407B"/>
    <w:rsid w:val="00894736"/>
    <w:rsid w:val="00895B38"/>
    <w:rsid w:val="008A2DD4"/>
    <w:rsid w:val="008A318E"/>
    <w:rsid w:val="008A78D9"/>
    <w:rsid w:val="008B1ED2"/>
    <w:rsid w:val="008B6908"/>
    <w:rsid w:val="008B77C5"/>
    <w:rsid w:val="008C1FAB"/>
    <w:rsid w:val="008C5A60"/>
    <w:rsid w:val="008D582F"/>
    <w:rsid w:val="008D6BCB"/>
    <w:rsid w:val="008D722C"/>
    <w:rsid w:val="008D7A42"/>
    <w:rsid w:val="008E112D"/>
    <w:rsid w:val="008E1C3E"/>
    <w:rsid w:val="008E1FA1"/>
    <w:rsid w:val="008E2507"/>
    <w:rsid w:val="008E36B2"/>
    <w:rsid w:val="008E6A0C"/>
    <w:rsid w:val="008E7B26"/>
    <w:rsid w:val="008F123D"/>
    <w:rsid w:val="008F27FF"/>
    <w:rsid w:val="008F2A4D"/>
    <w:rsid w:val="008F4624"/>
    <w:rsid w:val="008F65F9"/>
    <w:rsid w:val="0090074F"/>
    <w:rsid w:val="009033EA"/>
    <w:rsid w:val="00903C26"/>
    <w:rsid w:val="00907A31"/>
    <w:rsid w:val="009111FE"/>
    <w:rsid w:val="00911FB2"/>
    <w:rsid w:val="00912AE6"/>
    <w:rsid w:val="00914888"/>
    <w:rsid w:val="0091512C"/>
    <w:rsid w:val="009154D2"/>
    <w:rsid w:val="00915849"/>
    <w:rsid w:val="00915983"/>
    <w:rsid w:val="00916E00"/>
    <w:rsid w:val="0092060D"/>
    <w:rsid w:val="00921E97"/>
    <w:rsid w:val="00922CB1"/>
    <w:rsid w:val="009230C4"/>
    <w:rsid w:val="00923CA3"/>
    <w:rsid w:val="00923CF7"/>
    <w:rsid w:val="00926763"/>
    <w:rsid w:val="00926D82"/>
    <w:rsid w:val="00927519"/>
    <w:rsid w:val="009277FC"/>
    <w:rsid w:val="009278EA"/>
    <w:rsid w:val="00930057"/>
    <w:rsid w:val="00933047"/>
    <w:rsid w:val="00933F21"/>
    <w:rsid w:val="00935D62"/>
    <w:rsid w:val="00936405"/>
    <w:rsid w:val="00941736"/>
    <w:rsid w:val="00941D3C"/>
    <w:rsid w:val="00942A66"/>
    <w:rsid w:val="0094332C"/>
    <w:rsid w:val="00943A64"/>
    <w:rsid w:val="00944020"/>
    <w:rsid w:val="00945D32"/>
    <w:rsid w:val="00945E64"/>
    <w:rsid w:val="009461D7"/>
    <w:rsid w:val="0094645F"/>
    <w:rsid w:val="009507EA"/>
    <w:rsid w:val="00953C63"/>
    <w:rsid w:val="009566DB"/>
    <w:rsid w:val="00961E82"/>
    <w:rsid w:val="00964778"/>
    <w:rsid w:val="009665DB"/>
    <w:rsid w:val="0096709A"/>
    <w:rsid w:val="009678FC"/>
    <w:rsid w:val="009707A7"/>
    <w:rsid w:val="00973EA9"/>
    <w:rsid w:val="009745A5"/>
    <w:rsid w:val="0097523A"/>
    <w:rsid w:val="00975C6E"/>
    <w:rsid w:val="00975D81"/>
    <w:rsid w:val="0098420C"/>
    <w:rsid w:val="00990369"/>
    <w:rsid w:val="00994EE6"/>
    <w:rsid w:val="00996398"/>
    <w:rsid w:val="009A189E"/>
    <w:rsid w:val="009A218A"/>
    <w:rsid w:val="009A3665"/>
    <w:rsid w:val="009A45E2"/>
    <w:rsid w:val="009A4E89"/>
    <w:rsid w:val="009B3783"/>
    <w:rsid w:val="009B64A8"/>
    <w:rsid w:val="009C08D6"/>
    <w:rsid w:val="009C1FF1"/>
    <w:rsid w:val="009C24F2"/>
    <w:rsid w:val="009C716D"/>
    <w:rsid w:val="009C724E"/>
    <w:rsid w:val="009C755F"/>
    <w:rsid w:val="009D1065"/>
    <w:rsid w:val="009D4181"/>
    <w:rsid w:val="009D41E6"/>
    <w:rsid w:val="009E0802"/>
    <w:rsid w:val="009E28F3"/>
    <w:rsid w:val="009E3477"/>
    <w:rsid w:val="009E36CD"/>
    <w:rsid w:val="009E3B1F"/>
    <w:rsid w:val="009E6055"/>
    <w:rsid w:val="009E627D"/>
    <w:rsid w:val="009E67ED"/>
    <w:rsid w:val="009F2E24"/>
    <w:rsid w:val="009F3415"/>
    <w:rsid w:val="009F38D1"/>
    <w:rsid w:val="009F3DDA"/>
    <w:rsid w:val="009F3E8D"/>
    <w:rsid w:val="009F4214"/>
    <w:rsid w:val="009F50ED"/>
    <w:rsid w:val="009F51A7"/>
    <w:rsid w:val="00A001C5"/>
    <w:rsid w:val="00A00A29"/>
    <w:rsid w:val="00A0110F"/>
    <w:rsid w:val="00A01999"/>
    <w:rsid w:val="00A031FC"/>
    <w:rsid w:val="00A03732"/>
    <w:rsid w:val="00A0470B"/>
    <w:rsid w:val="00A04792"/>
    <w:rsid w:val="00A102B3"/>
    <w:rsid w:val="00A107A6"/>
    <w:rsid w:val="00A10F85"/>
    <w:rsid w:val="00A119BA"/>
    <w:rsid w:val="00A1562C"/>
    <w:rsid w:val="00A15EB1"/>
    <w:rsid w:val="00A1768A"/>
    <w:rsid w:val="00A20443"/>
    <w:rsid w:val="00A217CC"/>
    <w:rsid w:val="00A22AAF"/>
    <w:rsid w:val="00A24CFD"/>
    <w:rsid w:val="00A262FC"/>
    <w:rsid w:val="00A26E03"/>
    <w:rsid w:val="00A35280"/>
    <w:rsid w:val="00A35FAA"/>
    <w:rsid w:val="00A37680"/>
    <w:rsid w:val="00A40406"/>
    <w:rsid w:val="00A4088D"/>
    <w:rsid w:val="00A41BC0"/>
    <w:rsid w:val="00A441F1"/>
    <w:rsid w:val="00A456E3"/>
    <w:rsid w:val="00A46534"/>
    <w:rsid w:val="00A46E36"/>
    <w:rsid w:val="00A478A5"/>
    <w:rsid w:val="00A47E63"/>
    <w:rsid w:val="00A52A20"/>
    <w:rsid w:val="00A54612"/>
    <w:rsid w:val="00A55BA4"/>
    <w:rsid w:val="00A600FD"/>
    <w:rsid w:val="00A62F5A"/>
    <w:rsid w:val="00A654DD"/>
    <w:rsid w:val="00A65945"/>
    <w:rsid w:val="00A66B8D"/>
    <w:rsid w:val="00A67FD0"/>
    <w:rsid w:val="00A708E3"/>
    <w:rsid w:val="00A714DB"/>
    <w:rsid w:val="00A7247B"/>
    <w:rsid w:val="00A737BF"/>
    <w:rsid w:val="00A76563"/>
    <w:rsid w:val="00A76C50"/>
    <w:rsid w:val="00A77133"/>
    <w:rsid w:val="00A80273"/>
    <w:rsid w:val="00A807B8"/>
    <w:rsid w:val="00A810CA"/>
    <w:rsid w:val="00A82920"/>
    <w:rsid w:val="00A82F46"/>
    <w:rsid w:val="00A84CDD"/>
    <w:rsid w:val="00A865AC"/>
    <w:rsid w:val="00A86975"/>
    <w:rsid w:val="00A8727A"/>
    <w:rsid w:val="00A87411"/>
    <w:rsid w:val="00A92230"/>
    <w:rsid w:val="00A93573"/>
    <w:rsid w:val="00A9444B"/>
    <w:rsid w:val="00A94B5B"/>
    <w:rsid w:val="00A95ECB"/>
    <w:rsid w:val="00A95F55"/>
    <w:rsid w:val="00A966C8"/>
    <w:rsid w:val="00AA005D"/>
    <w:rsid w:val="00AA0651"/>
    <w:rsid w:val="00AA0AE4"/>
    <w:rsid w:val="00AA0BBC"/>
    <w:rsid w:val="00AA16AA"/>
    <w:rsid w:val="00AA18B8"/>
    <w:rsid w:val="00AA3125"/>
    <w:rsid w:val="00AA32D0"/>
    <w:rsid w:val="00AA4893"/>
    <w:rsid w:val="00AA51DD"/>
    <w:rsid w:val="00AA6FE8"/>
    <w:rsid w:val="00AA790D"/>
    <w:rsid w:val="00AB4143"/>
    <w:rsid w:val="00AB484C"/>
    <w:rsid w:val="00AB55EB"/>
    <w:rsid w:val="00AB65E6"/>
    <w:rsid w:val="00AC3152"/>
    <w:rsid w:val="00AC40BB"/>
    <w:rsid w:val="00AC594A"/>
    <w:rsid w:val="00AC6060"/>
    <w:rsid w:val="00AD0ABA"/>
    <w:rsid w:val="00AD0E69"/>
    <w:rsid w:val="00AD224F"/>
    <w:rsid w:val="00AD265C"/>
    <w:rsid w:val="00AD6623"/>
    <w:rsid w:val="00AD6647"/>
    <w:rsid w:val="00AD7A3A"/>
    <w:rsid w:val="00AE0244"/>
    <w:rsid w:val="00AE024D"/>
    <w:rsid w:val="00AE34BD"/>
    <w:rsid w:val="00AE3792"/>
    <w:rsid w:val="00AE4E8A"/>
    <w:rsid w:val="00AE5096"/>
    <w:rsid w:val="00AE6113"/>
    <w:rsid w:val="00AE69AC"/>
    <w:rsid w:val="00AF1BDB"/>
    <w:rsid w:val="00AF58AB"/>
    <w:rsid w:val="00AF7CAC"/>
    <w:rsid w:val="00B005F9"/>
    <w:rsid w:val="00B0204E"/>
    <w:rsid w:val="00B028FA"/>
    <w:rsid w:val="00B04F86"/>
    <w:rsid w:val="00B0554E"/>
    <w:rsid w:val="00B0624B"/>
    <w:rsid w:val="00B0645A"/>
    <w:rsid w:val="00B06A48"/>
    <w:rsid w:val="00B06D0B"/>
    <w:rsid w:val="00B073FF"/>
    <w:rsid w:val="00B10527"/>
    <w:rsid w:val="00B1119F"/>
    <w:rsid w:val="00B12CDF"/>
    <w:rsid w:val="00B14965"/>
    <w:rsid w:val="00B20970"/>
    <w:rsid w:val="00B229F4"/>
    <w:rsid w:val="00B245A5"/>
    <w:rsid w:val="00B247EC"/>
    <w:rsid w:val="00B24A65"/>
    <w:rsid w:val="00B254F8"/>
    <w:rsid w:val="00B25B83"/>
    <w:rsid w:val="00B263A4"/>
    <w:rsid w:val="00B305F3"/>
    <w:rsid w:val="00B30E00"/>
    <w:rsid w:val="00B3217B"/>
    <w:rsid w:val="00B3254B"/>
    <w:rsid w:val="00B32B84"/>
    <w:rsid w:val="00B358AA"/>
    <w:rsid w:val="00B37A91"/>
    <w:rsid w:val="00B41B8C"/>
    <w:rsid w:val="00B41CAE"/>
    <w:rsid w:val="00B429CB"/>
    <w:rsid w:val="00B42D04"/>
    <w:rsid w:val="00B436B2"/>
    <w:rsid w:val="00B43E6F"/>
    <w:rsid w:val="00B46496"/>
    <w:rsid w:val="00B47C2E"/>
    <w:rsid w:val="00B51043"/>
    <w:rsid w:val="00B614E3"/>
    <w:rsid w:val="00B61757"/>
    <w:rsid w:val="00B65859"/>
    <w:rsid w:val="00B66180"/>
    <w:rsid w:val="00B6651B"/>
    <w:rsid w:val="00B66CB2"/>
    <w:rsid w:val="00B677D4"/>
    <w:rsid w:val="00B74D9B"/>
    <w:rsid w:val="00B766D5"/>
    <w:rsid w:val="00B81A87"/>
    <w:rsid w:val="00B82E9A"/>
    <w:rsid w:val="00B833AC"/>
    <w:rsid w:val="00B83911"/>
    <w:rsid w:val="00B83D0A"/>
    <w:rsid w:val="00B8646E"/>
    <w:rsid w:val="00B876E3"/>
    <w:rsid w:val="00B90477"/>
    <w:rsid w:val="00B947EF"/>
    <w:rsid w:val="00B94A67"/>
    <w:rsid w:val="00B961AD"/>
    <w:rsid w:val="00B966E5"/>
    <w:rsid w:val="00B9698D"/>
    <w:rsid w:val="00B972C6"/>
    <w:rsid w:val="00B973D2"/>
    <w:rsid w:val="00BA0185"/>
    <w:rsid w:val="00BA0F93"/>
    <w:rsid w:val="00BB1A54"/>
    <w:rsid w:val="00BB1CFC"/>
    <w:rsid w:val="00BB2538"/>
    <w:rsid w:val="00BB6C84"/>
    <w:rsid w:val="00BB7D70"/>
    <w:rsid w:val="00BC037E"/>
    <w:rsid w:val="00BC0550"/>
    <w:rsid w:val="00BC1F5D"/>
    <w:rsid w:val="00BC3364"/>
    <w:rsid w:val="00BC3EBB"/>
    <w:rsid w:val="00BC61BD"/>
    <w:rsid w:val="00BC70B1"/>
    <w:rsid w:val="00BD0D62"/>
    <w:rsid w:val="00BD0DED"/>
    <w:rsid w:val="00BD5CED"/>
    <w:rsid w:val="00BD6DB5"/>
    <w:rsid w:val="00BD7C8E"/>
    <w:rsid w:val="00BE07E8"/>
    <w:rsid w:val="00BE26D1"/>
    <w:rsid w:val="00BE33DD"/>
    <w:rsid w:val="00BE627B"/>
    <w:rsid w:val="00BE7C6A"/>
    <w:rsid w:val="00BF0CD7"/>
    <w:rsid w:val="00BF190B"/>
    <w:rsid w:val="00BF2658"/>
    <w:rsid w:val="00BF548E"/>
    <w:rsid w:val="00BF6532"/>
    <w:rsid w:val="00C00586"/>
    <w:rsid w:val="00C009CD"/>
    <w:rsid w:val="00C028CF"/>
    <w:rsid w:val="00C03F0B"/>
    <w:rsid w:val="00C05859"/>
    <w:rsid w:val="00C12B59"/>
    <w:rsid w:val="00C14794"/>
    <w:rsid w:val="00C14AB4"/>
    <w:rsid w:val="00C176C0"/>
    <w:rsid w:val="00C1779F"/>
    <w:rsid w:val="00C17F06"/>
    <w:rsid w:val="00C2007C"/>
    <w:rsid w:val="00C21DF0"/>
    <w:rsid w:val="00C21E85"/>
    <w:rsid w:val="00C22C9C"/>
    <w:rsid w:val="00C2431F"/>
    <w:rsid w:val="00C30479"/>
    <w:rsid w:val="00C3171C"/>
    <w:rsid w:val="00C33585"/>
    <w:rsid w:val="00C37F97"/>
    <w:rsid w:val="00C40CCE"/>
    <w:rsid w:val="00C40FD9"/>
    <w:rsid w:val="00C4155D"/>
    <w:rsid w:val="00C41E39"/>
    <w:rsid w:val="00C42224"/>
    <w:rsid w:val="00C42FF3"/>
    <w:rsid w:val="00C44CE4"/>
    <w:rsid w:val="00C4776B"/>
    <w:rsid w:val="00C47B07"/>
    <w:rsid w:val="00C50118"/>
    <w:rsid w:val="00C51E6F"/>
    <w:rsid w:val="00C57AD6"/>
    <w:rsid w:val="00C665A1"/>
    <w:rsid w:val="00C674CF"/>
    <w:rsid w:val="00C703FE"/>
    <w:rsid w:val="00C717B4"/>
    <w:rsid w:val="00C7238F"/>
    <w:rsid w:val="00C7291D"/>
    <w:rsid w:val="00C76C53"/>
    <w:rsid w:val="00C83E87"/>
    <w:rsid w:val="00C84038"/>
    <w:rsid w:val="00C8469A"/>
    <w:rsid w:val="00C939F9"/>
    <w:rsid w:val="00C93A90"/>
    <w:rsid w:val="00C95B26"/>
    <w:rsid w:val="00C95FC9"/>
    <w:rsid w:val="00C96BDD"/>
    <w:rsid w:val="00C96F5C"/>
    <w:rsid w:val="00C97171"/>
    <w:rsid w:val="00CA3B40"/>
    <w:rsid w:val="00CA67EE"/>
    <w:rsid w:val="00CA7827"/>
    <w:rsid w:val="00CB1F11"/>
    <w:rsid w:val="00CB35CB"/>
    <w:rsid w:val="00CB47E0"/>
    <w:rsid w:val="00CB4D10"/>
    <w:rsid w:val="00CB5DE3"/>
    <w:rsid w:val="00CB6AD8"/>
    <w:rsid w:val="00CC18A8"/>
    <w:rsid w:val="00CC271F"/>
    <w:rsid w:val="00CC2BA9"/>
    <w:rsid w:val="00CC2FAE"/>
    <w:rsid w:val="00CD0E22"/>
    <w:rsid w:val="00CD252D"/>
    <w:rsid w:val="00CD31EB"/>
    <w:rsid w:val="00CD348F"/>
    <w:rsid w:val="00CD40B0"/>
    <w:rsid w:val="00CD494C"/>
    <w:rsid w:val="00CD4BBF"/>
    <w:rsid w:val="00CE0C2B"/>
    <w:rsid w:val="00CE3776"/>
    <w:rsid w:val="00CE3DAC"/>
    <w:rsid w:val="00CE4D13"/>
    <w:rsid w:val="00CE60FF"/>
    <w:rsid w:val="00CE7529"/>
    <w:rsid w:val="00CF09D5"/>
    <w:rsid w:val="00CF1B28"/>
    <w:rsid w:val="00CF21A2"/>
    <w:rsid w:val="00CF42C0"/>
    <w:rsid w:val="00CF4D5C"/>
    <w:rsid w:val="00CF610F"/>
    <w:rsid w:val="00CF6493"/>
    <w:rsid w:val="00CF6DF9"/>
    <w:rsid w:val="00CF6F75"/>
    <w:rsid w:val="00CF78CB"/>
    <w:rsid w:val="00D00365"/>
    <w:rsid w:val="00D00D16"/>
    <w:rsid w:val="00D01278"/>
    <w:rsid w:val="00D01C6C"/>
    <w:rsid w:val="00D02D4F"/>
    <w:rsid w:val="00D03E03"/>
    <w:rsid w:val="00D0405E"/>
    <w:rsid w:val="00D056D5"/>
    <w:rsid w:val="00D10A2E"/>
    <w:rsid w:val="00D11B7F"/>
    <w:rsid w:val="00D12116"/>
    <w:rsid w:val="00D13096"/>
    <w:rsid w:val="00D14C8F"/>
    <w:rsid w:val="00D15572"/>
    <w:rsid w:val="00D16BDD"/>
    <w:rsid w:val="00D221A2"/>
    <w:rsid w:val="00D23258"/>
    <w:rsid w:val="00D25153"/>
    <w:rsid w:val="00D272F6"/>
    <w:rsid w:val="00D30E59"/>
    <w:rsid w:val="00D32CA3"/>
    <w:rsid w:val="00D3301A"/>
    <w:rsid w:val="00D35786"/>
    <w:rsid w:val="00D36056"/>
    <w:rsid w:val="00D37889"/>
    <w:rsid w:val="00D4317A"/>
    <w:rsid w:val="00D43AB7"/>
    <w:rsid w:val="00D44E65"/>
    <w:rsid w:val="00D53BF4"/>
    <w:rsid w:val="00D53CF6"/>
    <w:rsid w:val="00D55676"/>
    <w:rsid w:val="00D61B5B"/>
    <w:rsid w:val="00D6418B"/>
    <w:rsid w:val="00D64CC8"/>
    <w:rsid w:val="00D66AF6"/>
    <w:rsid w:val="00D66F9D"/>
    <w:rsid w:val="00D67128"/>
    <w:rsid w:val="00D70079"/>
    <w:rsid w:val="00D702F9"/>
    <w:rsid w:val="00D7189A"/>
    <w:rsid w:val="00D71B80"/>
    <w:rsid w:val="00D73DA9"/>
    <w:rsid w:val="00D754A9"/>
    <w:rsid w:val="00D75AAC"/>
    <w:rsid w:val="00D775ED"/>
    <w:rsid w:val="00D77ECC"/>
    <w:rsid w:val="00D800D1"/>
    <w:rsid w:val="00D80F77"/>
    <w:rsid w:val="00D81F2B"/>
    <w:rsid w:val="00D83849"/>
    <w:rsid w:val="00D83D1E"/>
    <w:rsid w:val="00D849DD"/>
    <w:rsid w:val="00D903E1"/>
    <w:rsid w:val="00D90F84"/>
    <w:rsid w:val="00D911C6"/>
    <w:rsid w:val="00D91362"/>
    <w:rsid w:val="00D939DB"/>
    <w:rsid w:val="00D94E95"/>
    <w:rsid w:val="00DA30B9"/>
    <w:rsid w:val="00DA3F25"/>
    <w:rsid w:val="00DA4ADC"/>
    <w:rsid w:val="00DA7397"/>
    <w:rsid w:val="00DB0B0C"/>
    <w:rsid w:val="00DB1E57"/>
    <w:rsid w:val="00DB495D"/>
    <w:rsid w:val="00DB6263"/>
    <w:rsid w:val="00DC0227"/>
    <w:rsid w:val="00DC1126"/>
    <w:rsid w:val="00DC187A"/>
    <w:rsid w:val="00DC37FC"/>
    <w:rsid w:val="00DC41E1"/>
    <w:rsid w:val="00DC4DB0"/>
    <w:rsid w:val="00DC5C9E"/>
    <w:rsid w:val="00DC66DA"/>
    <w:rsid w:val="00DC6933"/>
    <w:rsid w:val="00DC7718"/>
    <w:rsid w:val="00DD190B"/>
    <w:rsid w:val="00DD2A0F"/>
    <w:rsid w:val="00DD3F52"/>
    <w:rsid w:val="00DD46CB"/>
    <w:rsid w:val="00DD5FB1"/>
    <w:rsid w:val="00DD7357"/>
    <w:rsid w:val="00DD7F34"/>
    <w:rsid w:val="00DE1E81"/>
    <w:rsid w:val="00DE21E4"/>
    <w:rsid w:val="00DE4F82"/>
    <w:rsid w:val="00DE59BE"/>
    <w:rsid w:val="00DF0AC8"/>
    <w:rsid w:val="00DF19F5"/>
    <w:rsid w:val="00DF2ADA"/>
    <w:rsid w:val="00DF2B70"/>
    <w:rsid w:val="00DF495B"/>
    <w:rsid w:val="00DF6838"/>
    <w:rsid w:val="00E00988"/>
    <w:rsid w:val="00E046A3"/>
    <w:rsid w:val="00E051D3"/>
    <w:rsid w:val="00E0551E"/>
    <w:rsid w:val="00E10797"/>
    <w:rsid w:val="00E10BE5"/>
    <w:rsid w:val="00E1343E"/>
    <w:rsid w:val="00E134D5"/>
    <w:rsid w:val="00E1356E"/>
    <w:rsid w:val="00E14E46"/>
    <w:rsid w:val="00E15701"/>
    <w:rsid w:val="00E17010"/>
    <w:rsid w:val="00E24736"/>
    <w:rsid w:val="00E25710"/>
    <w:rsid w:val="00E309E8"/>
    <w:rsid w:val="00E3125A"/>
    <w:rsid w:val="00E32647"/>
    <w:rsid w:val="00E3396B"/>
    <w:rsid w:val="00E34239"/>
    <w:rsid w:val="00E3541A"/>
    <w:rsid w:val="00E36865"/>
    <w:rsid w:val="00E37007"/>
    <w:rsid w:val="00E37A69"/>
    <w:rsid w:val="00E418C9"/>
    <w:rsid w:val="00E4478A"/>
    <w:rsid w:val="00E46EC1"/>
    <w:rsid w:val="00E522AE"/>
    <w:rsid w:val="00E52850"/>
    <w:rsid w:val="00E5509B"/>
    <w:rsid w:val="00E5626E"/>
    <w:rsid w:val="00E56816"/>
    <w:rsid w:val="00E57A86"/>
    <w:rsid w:val="00E60098"/>
    <w:rsid w:val="00E605C6"/>
    <w:rsid w:val="00E61406"/>
    <w:rsid w:val="00E62CCF"/>
    <w:rsid w:val="00E65C8E"/>
    <w:rsid w:val="00E65E51"/>
    <w:rsid w:val="00E667FE"/>
    <w:rsid w:val="00E66FA0"/>
    <w:rsid w:val="00E678F3"/>
    <w:rsid w:val="00E72B59"/>
    <w:rsid w:val="00E72C90"/>
    <w:rsid w:val="00E74203"/>
    <w:rsid w:val="00E74501"/>
    <w:rsid w:val="00E755DF"/>
    <w:rsid w:val="00E8555C"/>
    <w:rsid w:val="00E90387"/>
    <w:rsid w:val="00E91E54"/>
    <w:rsid w:val="00E92759"/>
    <w:rsid w:val="00E93021"/>
    <w:rsid w:val="00E95664"/>
    <w:rsid w:val="00E957C8"/>
    <w:rsid w:val="00E95935"/>
    <w:rsid w:val="00E977DF"/>
    <w:rsid w:val="00EA30EA"/>
    <w:rsid w:val="00EA4672"/>
    <w:rsid w:val="00EA503B"/>
    <w:rsid w:val="00EA56B6"/>
    <w:rsid w:val="00EA5BB6"/>
    <w:rsid w:val="00EA5E3F"/>
    <w:rsid w:val="00EB012F"/>
    <w:rsid w:val="00EB6D03"/>
    <w:rsid w:val="00EB6FDF"/>
    <w:rsid w:val="00EC0D06"/>
    <w:rsid w:val="00EC1C8B"/>
    <w:rsid w:val="00EC294B"/>
    <w:rsid w:val="00EC2C14"/>
    <w:rsid w:val="00EC2EEE"/>
    <w:rsid w:val="00EC3196"/>
    <w:rsid w:val="00EC5DAF"/>
    <w:rsid w:val="00EC607D"/>
    <w:rsid w:val="00EC645C"/>
    <w:rsid w:val="00ED0740"/>
    <w:rsid w:val="00ED3DF6"/>
    <w:rsid w:val="00ED5AB0"/>
    <w:rsid w:val="00ED65F1"/>
    <w:rsid w:val="00EE0490"/>
    <w:rsid w:val="00EE0DB3"/>
    <w:rsid w:val="00EE374E"/>
    <w:rsid w:val="00EE42F4"/>
    <w:rsid w:val="00EE51A3"/>
    <w:rsid w:val="00EE66A3"/>
    <w:rsid w:val="00EE7607"/>
    <w:rsid w:val="00EF08EF"/>
    <w:rsid w:val="00EF096B"/>
    <w:rsid w:val="00EF0BB8"/>
    <w:rsid w:val="00EF59ED"/>
    <w:rsid w:val="00F00ED3"/>
    <w:rsid w:val="00F01264"/>
    <w:rsid w:val="00F03122"/>
    <w:rsid w:val="00F043FF"/>
    <w:rsid w:val="00F0583D"/>
    <w:rsid w:val="00F05E09"/>
    <w:rsid w:val="00F077E0"/>
    <w:rsid w:val="00F107EB"/>
    <w:rsid w:val="00F10E4E"/>
    <w:rsid w:val="00F10F6E"/>
    <w:rsid w:val="00F12DA6"/>
    <w:rsid w:val="00F12FC0"/>
    <w:rsid w:val="00F1515A"/>
    <w:rsid w:val="00F16177"/>
    <w:rsid w:val="00F1685D"/>
    <w:rsid w:val="00F16AD7"/>
    <w:rsid w:val="00F2197D"/>
    <w:rsid w:val="00F234F2"/>
    <w:rsid w:val="00F26C5D"/>
    <w:rsid w:val="00F27CE9"/>
    <w:rsid w:val="00F3266B"/>
    <w:rsid w:val="00F32E23"/>
    <w:rsid w:val="00F3469C"/>
    <w:rsid w:val="00F364E6"/>
    <w:rsid w:val="00F402D2"/>
    <w:rsid w:val="00F43A6E"/>
    <w:rsid w:val="00F44147"/>
    <w:rsid w:val="00F513A2"/>
    <w:rsid w:val="00F51A85"/>
    <w:rsid w:val="00F51C43"/>
    <w:rsid w:val="00F54144"/>
    <w:rsid w:val="00F541C1"/>
    <w:rsid w:val="00F547C8"/>
    <w:rsid w:val="00F5723F"/>
    <w:rsid w:val="00F57272"/>
    <w:rsid w:val="00F6220B"/>
    <w:rsid w:val="00F627A4"/>
    <w:rsid w:val="00F62B0C"/>
    <w:rsid w:val="00F6325B"/>
    <w:rsid w:val="00F63A9A"/>
    <w:rsid w:val="00F65859"/>
    <w:rsid w:val="00F726AC"/>
    <w:rsid w:val="00F72EB3"/>
    <w:rsid w:val="00F76F45"/>
    <w:rsid w:val="00F82E85"/>
    <w:rsid w:val="00F8494D"/>
    <w:rsid w:val="00F86796"/>
    <w:rsid w:val="00F90567"/>
    <w:rsid w:val="00F913B2"/>
    <w:rsid w:val="00F922DC"/>
    <w:rsid w:val="00F94A98"/>
    <w:rsid w:val="00F94DA4"/>
    <w:rsid w:val="00F97ED0"/>
    <w:rsid w:val="00FA12EF"/>
    <w:rsid w:val="00FA16F8"/>
    <w:rsid w:val="00FA3F0A"/>
    <w:rsid w:val="00FA6C65"/>
    <w:rsid w:val="00FA6EE0"/>
    <w:rsid w:val="00FB0B3E"/>
    <w:rsid w:val="00FB2D4E"/>
    <w:rsid w:val="00FB5062"/>
    <w:rsid w:val="00FB6A53"/>
    <w:rsid w:val="00FB70EB"/>
    <w:rsid w:val="00FB7A44"/>
    <w:rsid w:val="00FC0CA4"/>
    <w:rsid w:val="00FC11CF"/>
    <w:rsid w:val="00FD4B43"/>
    <w:rsid w:val="00FD4D33"/>
    <w:rsid w:val="00FD5799"/>
    <w:rsid w:val="00FE0127"/>
    <w:rsid w:val="00FE17E3"/>
    <w:rsid w:val="00FE31CE"/>
    <w:rsid w:val="00FE60CB"/>
    <w:rsid w:val="00FE7266"/>
    <w:rsid w:val="00FE72EA"/>
    <w:rsid w:val="00FE77C0"/>
    <w:rsid w:val="00FE7885"/>
    <w:rsid w:val="00FE7F07"/>
    <w:rsid w:val="00FF214F"/>
    <w:rsid w:val="00FF46C0"/>
    <w:rsid w:val="00FF5B37"/>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F52C"/>
  <w15:docId w15:val="{9DFCC842-319B-409E-8932-ED404AE9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7B91"/>
    <w:pPr>
      <w:spacing w:after="0" w:line="288" w:lineRule="auto"/>
      <w:ind w:firstLine="544"/>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7B91"/>
    <w:rPr>
      <w:rFonts w:ascii=".VnTime" w:eastAsia="Times New Roman" w:hAnsi=".VnTime" w:cs="Times New Roman"/>
      <w:sz w:val="28"/>
      <w:szCs w:val="24"/>
    </w:rPr>
  </w:style>
  <w:style w:type="paragraph" w:styleId="BodyText">
    <w:name w:val="Body Text"/>
    <w:basedOn w:val="Normal"/>
    <w:link w:val="BodyTextChar"/>
    <w:uiPriority w:val="99"/>
    <w:unhideWhenUsed/>
    <w:rsid w:val="00347B9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347B91"/>
    <w:rPr>
      <w:rFonts w:ascii="Times New Roman" w:eastAsia="Times New Roman" w:hAnsi="Times New Roman" w:cs="Times New Roman"/>
      <w:sz w:val="26"/>
      <w:szCs w:val="24"/>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orm"/>
    <w:basedOn w:val="Normal"/>
    <w:link w:val="ListParagraphChar"/>
    <w:uiPriority w:val="34"/>
    <w:qFormat/>
    <w:rsid w:val="005E269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41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rsid w:val="00243F07"/>
    <w:pPr>
      <w:spacing w:after="160"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B3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8AA"/>
  </w:style>
  <w:style w:type="paragraph" w:styleId="Footer">
    <w:name w:val="footer"/>
    <w:basedOn w:val="Normal"/>
    <w:link w:val="FooterChar"/>
    <w:uiPriority w:val="99"/>
    <w:unhideWhenUsed/>
    <w:rsid w:val="00B3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AA"/>
  </w:style>
  <w:style w:type="paragraph" w:styleId="NormalWeb">
    <w:name w:val="Normal (Web)"/>
    <w:basedOn w:val="Normal"/>
    <w:link w:val="NormalWebChar"/>
    <w:uiPriority w:val="99"/>
    <w:rsid w:val="0013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level2">
    <w:name w:val="Heading level 2"/>
    <w:basedOn w:val="Normal"/>
    <w:link w:val="Headinglevel2Char"/>
    <w:autoRedefine/>
    <w:rsid w:val="001359C5"/>
    <w:pPr>
      <w:spacing w:before="120" w:after="0" w:line="240" w:lineRule="auto"/>
      <w:ind w:firstLine="720"/>
      <w:jc w:val="both"/>
    </w:pPr>
    <w:rPr>
      <w:rFonts w:ascii="Times New Roman" w:eastAsia="Times New Roman" w:hAnsi="Times New Roman" w:cs="Times New Roman"/>
      <w:i/>
      <w:iCs/>
      <w:noProof/>
      <w:sz w:val="28"/>
      <w:szCs w:val="28"/>
      <w:lang w:val="nl-NL"/>
    </w:rPr>
  </w:style>
  <w:style w:type="character" w:customStyle="1" w:styleId="Headinglevel2Char">
    <w:name w:val="Heading level 2 Char"/>
    <w:link w:val="Headinglevel2"/>
    <w:rsid w:val="001359C5"/>
    <w:rPr>
      <w:rFonts w:ascii="Times New Roman" w:eastAsia="Times New Roman" w:hAnsi="Times New Roman" w:cs="Times New Roman"/>
      <w:i/>
      <w:iCs/>
      <w:noProof/>
      <w:sz w:val="28"/>
      <w:szCs w:val="28"/>
      <w:lang w:val="nl-NL"/>
    </w:rPr>
  </w:style>
  <w:style w:type="character" w:customStyle="1" w:styleId="fontstyle01">
    <w:name w:val="fontstyle01"/>
    <w:basedOn w:val="DefaultParagraphFont"/>
    <w:rsid w:val="009E28F3"/>
    <w:rPr>
      <w:rFonts w:ascii="Helvetica" w:hAnsi="Helvetica" w:hint="default"/>
      <w:b w:val="0"/>
      <w:bCs w:val="0"/>
      <w:i w:val="0"/>
      <w:iCs w:val="0"/>
      <w:color w:val="000000"/>
      <w:sz w:val="22"/>
      <w:szCs w:val="22"/>
    </w:rPr>
  </w:style>
  <w:style w:type="paragraph" w:styleId="Subtitle">
    <w:name w:val="Subtitle"/>
    <w:basedOn w:val="Normal"/>
    <w:link w:val="SubtitleChar"/>
    <w:qFormat/>
    <w:rsid w:val="00665107"/>
    <w:pPr>
      <w:widowControl w:val="0"/>
      <w:spacing w:after="0" w:line="240" w:lineRule="auto"/>
      <w:jc w:val="both"/>
    </w:pPr>
    <w:rPr>
      <w:rFonts w:ascii=".VnTime" w:eastAsia="Times New Roman" w:hAnsi=".VnTime" w:cs="Times New Roman"/>
      <w:b/>
      <w:sz w:val="28"/>
      <w:szCs w:val="20"/>
    </w:rPr>
  </w:style>
  <w:style w:type="character" w:customStyle="1" w:styleId="SubtitleChar">
    <w:name w:val="Subtitle Char"/>
    <w:basedOn w:val="DefaultParagraphFont"/>
    <w:link w:val="Subtitle"/>
    <w:rsid w:val="00665107"/>
    <w:rPr>
      <w:rFonts w:ascii=".VnTime" w:eastAsia="Times New Roman" w:hAnsi=".VnTime" w:cs="Times New Roman"/>
      <w:b/>
      <w:sz w:val="28"/>
      <w:szCs w:val="20"/>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941D3C"/>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8922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2D8"/>
    <w:rPr>
      <w:sz w:val="20"/>
      <w:szCs w:val="20"/>
    </w:rPr>
  </w:style>
  <w:style w:type="character" w:styleId="FootnoteReference">
    <w:name w:val="footnote reference"/>
    <w:basedOn w:val="DefaultParagraphFont"/>
    <w:uiPriority w:val="99"/>
    <w:semiHidden/>
    <w:unhideWhenUsed/>
    <w:rsid w:val="008922D8"/>
    <w:rPr>
      <w:vertAlign w:val="superscript"/>
    </w:rPr>
  </w:style>
  <w:style w:type="paragraph" w:styleId="EndnoteText">
    <w:name w:val="endnote text"/>
    <w:basedOn w:val="Normal"/>
    <w:link w:val="EndnoteTextChar"/>
    <w:semiHidden/>
    <w:unhideWhenUsed/>
    <w:rsid w:val="00837F8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37F8A"/>
    <w:rPr>
      <w:rFonts w:ascii="Times New Roman" w:eastAsia="Times New Roman" w:hAnsi="Times New Roman" w:cs="Times New Roman"/>
      <w:sz w:val="20"/>
      <w:szCs w:val="20"/>
    </w:rPr>
  </w:style>
  <w:style w:type="character" w:styleId="EndnoteReference">
    <w:name w:val="endnote reference"/>
    <w:uiPriority w:val="99"/>
    <w:unhideWhenUsed/>
    <w:rsid w:val="00837F8A"/>
    <w:rPr>
      <w:vertAlign w:val="superscript"/>
    </w:rPr>
  </w:style>
  <w:style w:type="character" w:customStyle="1" w:styleId="NormalWebChar">
    <w:name w:val="Normal (Web) Char"/>
    <w:link w:val="NormalWeb"/>
    <w:uiPriority w:val="99"/>
    <w:locked/>
    <w:rsid w:val="0026256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C37"/>
    <w:rPr>
      <w:sz w:val="16"/>
      <w:szCs w:val="16"/>
    </w:rPr>
  </w:style>
  <w:style w:type="paragraph" w:styleId="CommentText">
    <w:name w:val="annotation text"/>
    <w:basedOn w:val="Normal"/>
    <w:link w:val="CommentTextChar"/>
    <w:uiPriority w:val="99"/>
    <w:semiHidden/>
    <w:unhideWhenUsed/>
    <w:rsid w:val="002B1C37"/>
    <w:pPr>
      <w:spacing w:line="240" w:lineRule="auto"/>
    </w:pPr>
    <w:rPr>
      <w:sz w:val="20"/>
      <w:szCs w:val="20"/>
    </w:rPr>
  </w:style>
  <w:style w:type="character" w:customStyle="1" w:styleId="CommentTextChar">
    <w:name w:val="Comment Text Char"/>
    <w:basedOn w:val="DefaultParagraphFont"/>
    <w:link w:val="CommentText"/>
    <w:uiPriority w:val="99"/>
    <w:semiHidden/>
    <w:rsid w:val="002B1C37"/>
    <w:rPr>
      <w:sz w:val="20"/>
      <w:szCs w:val="20"/>
    </w:rPr>
  </w:style>
  <w:style w:type="paragraph" w:styleId="CommentSubject">
    <w:name w:val="annotation subject"/>
    <w:basedOn w:val="CommentText"/>
    <w:next w:val="CommentText"/>
    <w:link w:val="CommentSubjectChar"/>
    <w:uiPriority w:val="99"/>
    <w:semiHidden/>
    <w:unhideWhenUsed/>
    <w:rsid w:val="002B1C37"/>
    <w:rPr>
      <w:b/>
      <w:bCs/>
    </w:rPr>
  </w:style>
  <w:style w:type="character" w:customStyle="1" w:styleId="CommentSubjectChar">
    <w:name w:val="Comment Subject Char"/>
    <w:basedOn w:val="CommentTextChar"/>
    <w:link w:val="CommentSubject"/>
    <w:uiPriority w:val="99"/>
    <w:semiHidden/>
    <w:rsid w:val="002B1C37"/>
    <w:rPr>
      <w:b/>
      <w:bCs/>
      <w:sz w:val="20"/>
      <w:szCs w:val="20"/>
    </w:rPr>
  </w:style>
  <w:style w:type="paragraph" w:styleId="BalloonText">
    <w:name w:val="Balloon Text"/>
    <w:basedOn w:val="Normal"/>
    <w:link w:val="BalloonTextChar"/>
    <w:uiPriority w:val="99"/>
    <w:semiHidden/>
    <w:unhideWhenUsed/>
    <w:rsid w:val="000B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3E"/>
    <w:rPr>
      <w:rFonts w:ascii="Segoe UI" w:hAnsi="Segoe UI" w:cs="Segoe UI"/>
      <w:sz w:val="18"/>
      <w:szCs w:val="18"/>
    </w:rPr>
  </w:style>
  <w:style w:type="character" w:styleId="Hyperlink">
    <w:name w:val="Hyperlink"/>
    <w:uiPriority w:val="99"/>
    <w:unhideWhenUsed/>
    <w:rsid w:val="00652A87"/>
    <w:rPr>
      <w:color w:val="0000FF"/>
      <w:u w:val="single"/>
    </w:rPr>
  </w:style>
  <w:style w:type="paragraph" w:customStyle="1" w:styleId="10Thmquynk">
    <w:name w:val="10 Thẩm quyền ký"/>
    <w:rsid w:val="0073159A"/>
    <w:pPr>
      <w:widowControl w:val="0"/>
      <w:tabs>
        <w:tab w:val="center" w:pos="7371"/>
      </w:tabs>
      <w:spacing w:after="0" w:line="240" w:lineRule="auto"/>
    </w:pPr>
    <w:rPr>
      <w:rFonts w:ascii="Times New Roman" w:eastAsia="Times New Roman" w:hAnsi="Times New Roman" w:cs="Times New Roman"/>
      <w:b/>
      <w:sz w:val="26"/>
      <w:szCs w:val="28"/>
    </w:rPr>
  </w:style>
  <w:style w:type="paragraph" w:styleId="Revision">
    <w:name w:val="Revision"/>
    <w:hidden/>
    <w:uiPriority w:val="99"/>
    <w:semiHidden/>
    <w:rsid w:val="003F0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6047">
      <w:bodyDiv w:val="1"/>
      <w:marLeft w:val="0"/>
      <w:marRight w:val="0"/>
      <w:marTop w:val="0"/>
      <w:marBottom w:val="0"/>
      <w:divBdr>
        <w:top w:val="none" w:sz="0" w:space="0" w:color="auto"/>
        <w:left w:val="none" w:sz="0" w:space="0" w:color="auto"/>
        <w:bottom w:val="none" w:sz="0" w:space="0" w:color="auto"/>
        <w:right w:val="none" w:sz="0" w:space="0" w:color="auto"/>
      </w:divBdr>
    </w:div>
    <w:div w:id="572936702">
      <w:bodyDiv w:val="1"/>
      <w:marLeft w:val="0"/>
      <w:marRight w:val="0"/>
      <w:marTop w:val="0"/>
      <w:marBottom w:val="0"/>
      <w:divBdr>
        <w:top w:val="none" w:sz="0" w:space="0" w:color="auto"/>
        <w:left w:val="none" w:sz="0" w:space="0" w:color="auto"/>
        <w:bottom w:val="none" w:sz="0" w:space="0" w:color="auto"/>
        <w:right w:val="none" w:sz="0" w:space="0" w:color="auto"/>
      </w:divBdr>
    </w:div>
    <w:div w:id="608438398">
      <w:bodyDiv w:val="1"/>
      <w:marLeft w:val="0"/>
      <w:marRight w:val="0"/>
      <w:marTop w:val="0"/>
      <w:marBottom w:val="0"/>
      <w:divBdr>
        <w:top w:val="none" w:sz="0" w:space="0" w:color="auto"/>
        <w:left w:val="none" w:sz="0" w:space="0" w:color="auto"/>
        <w:bottom w:val="none" w:sz="0" w:space="0" w:color="auto"/>
        <w:right w:val="none" w:sz="0" w:space="0" w:color="auto"/>
      </w:divBdr>
    </w:div>
    <w:div w:id="685596383">
      <w:bodyDiv w:val="1"/>
      <w:marLeft w:val="0"/>
      <w:marRight w:val="0"/>
      <w:marTop w:val="0"/>
      <w:marBottom w:val="0"/>
      <w:divBdr>
        <w:top w:val="none" w:sz="0" w:space="0" w:color="auto"/>
        <w:left w:val="none" w:sz="0" w:space="0" w:color="auto"/>
        <w:bottom w:val="none" w:sz="0" w:space="0" w:color="auto"/>
        <w:right w:val="none" w:sz="0" w:space="0" w:color="auto"/>
      </w:divBdr>
    </w:div>
    <w:div w:id="981740382">
      <w:bodyDiv w:val="1"/>
      <w:marLeft w:val="0"/>
      <w:marRight w:val="0"/>
      <w:marTop w:val="0"/>
      <w:marBottom w:val="0"/>
      <w:divBdr>
        <w:top w:val="none" w:sz="0" w:space="0" w:color="auto"/>
        <w:left w:val="none" w:sz="0" w:space="0" w:color="auto"/>
        <w:bottom w:val="none" w:sz="0" w:space="0" w:color="auto"/>
        <w:right w:val="none" w:sz="0" w:space="0" w:color="auto"/>
      </w:divBdr>
    </w:div>
    <w:div w:id="1075008022">
      <w:bodyDiv w:val="1"/>
      <w:marLeft w:val="0"/>
      <w:marRight w:val="0"/>
      <w:marTop w:val="0"/>
      <w:marBottom w:val="0"/>
      <w:divBdr>
        <w:top w:val="none" w:sz="0" w:space="0" w:color="auto"/>
        <w:left w:val="none" w:sz="0" w:space="0" w:color="auto"/>
        <w:bottom w:val="none" w:sz="0" w:space="0" w:color="auto"/>
        <w:right w:val="none" w:sz="0" w:space="0" w:color="auto"/>
      </w:divBdr>
    </w:div>
    <w:div w:id="1827476600">
      <w:bodyDiv w:val="1"/>
      <w:marLeft w:val="0"/>
      <w:marRight w:val="0"/>
      <w:marTop w:val="0"/>
      <w:marBottom w:val="0"/>
      <w:divBdr>
        <w:top w:val="none" w:sz="0" w:space="0" w:color="auto"/>
        <w:left w:val="none" w:sz="0" w:space="0" w:color="auto"/>
        <w:bottom w:val="none" w:sz="0" w:space="0" w:color="auto"/>
        <w:right w:val="none" w:sz="0" w:space="0" w:color="auto"/>
      </w:divBdr>
    </w:div>
    <w:div w:id="1877699919">
      <w:bodyDiv w:val="1"/>
      <w:marLeft w:val="0"/>
      <w:marRight w:val="0"/>
      <w:marTop w:val="0"/>
      <w:marBottom w:val="0"/>
      <w:divBdr>
        <w:top w:val="none" w:sz="0" w:space="0" w:color="auto"/>
        <w:left w:val="none" w:sz="0" w:space="0" w:color="auto"/>
        <w:bottom w:val="none" w:sz="0" w:space="0" w:color="auto"/>
        <w:right w:val="none" w:sz="0" w:space="0" w:color="auto"/>
      </w:divBdr>
    </w:div>
    <w:div w:id="20567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E6A1-1118-4AD3-A7DE-EA5026C6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2022-01-10T09:17:00Z</cp:lastPrinted>
  <dcterms:created xsi:type="dcterms:W3CDTF">2022-01-13T03:42:00Z</dcterms:created>
  <dcterms:modified xsi:type="dcterms:W3CDTF">2022-01-19T00:56:00Z</dcterms:modified>
</cp:coreProperties>
</file>